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75" w:rsidRDefault="00D91075" w:rsidP="00872B06">
      <w:pPr>
        <w:rPr>
          <w:rFonts w:cstheme="minorHAnsi"/>
          <w:sz w:val="20"/>
          <w:szCs w:val="20"/>
        </w:rPr>
      </w:pPr>
    </w:p>
    <w:p w:rsidR="00874662" w:rsidRPr="0064300E" w:rsidRDefault="00361825" w:rsidP="00872B06">
      <w:pPr>
        <w:rPr>
          <w:rFonts w:cstheme="minorHAnsi"/>
          <w:sz w:val="20"/>
          <w:szCs w:val="20"/>
        </w:rPr>
      </w:pPr>
      <w:r w:rsidRPr="0064300E">
        <w:rPr>
          <w:rFonts w:cstheme="minorHAnsi"/>
          <w:sz w:val="20"/>
          <w:szCs w:val="20"/>
        </w:rPr>
        <w:t xml:space="preserve"> Minutes for Western</w:t>
      </w:r>
      <w:r w:rsidR="009F789A" w:rsidRPr="0064300E">
        <w:rPr>
          <w:rFonts w:cstheme="minorHAnsi"/>
          <w:sz w:val="20"/>
          <w:szCs w:val="20"/>
        </w:rPr>
        <w:t xml:space="preserve"> Weber</w:t>
      </w:r>
      <w:r w:rsidRPr="0064300E">
        <w:rPr>
          <w:rFonts w:cstheme="minorHAnsi"/>
          <w:sz w:val="20"/>
          <w:szCs w:val="20"/>
        </w:rPr>
        <w:t xml:space="preserve"> Planning Co</w:t>
      </w:r>
      <w:r w:rsidR="00BD50C6" w:rsidRPr="0064300E">
        <w:rPr>
          <w:rFonts w:cstheme="minorHAnsi"/>
          <w:sz w:val="20"/>
          <w:szCs w:val="20"/>
        </w:rPr>
        <w:t>mmission meeting of January 4, 2022</w:t>
      </w:r>
      <w:r w:rsidRPr="0064300E">
        <w:rPr>
          <w:rFonts w:cstheme="minorHAnsi"/>
          <w:sz w:val="20"/>
          <w:szCs w:val="20"/>
        </w:rPr>
        <w:t xml:space="preserve">, held in the Weber County </w:t>
      </w:r>
      <w:r w:rsidR="00FB6634" w:rsidRPr="0064300E">
        <w:rPr>
          <w:rFonts w:cstheme="minorHAnsi"/>
          <w:sz w:val="20"/>
          <w:szCs w:val="20"/>
        </w:rPr>
        <w:t xml:space="preserve">  </w:t>
      </w:r>
      <w:r w:rsidRPr="0064300E">
        <w:rPr>
          <w:rFonts w:cstheme="minorHAnsi"/>
          <w:sz w:val="20"/>
          <w:szCs w:val="20"/>
        </w:rPr>
        <w:t>Commission Chamber, 2380 Washington</w:t>
      </w:r>
      <w:r w:rsidR="00A539D9" w:rsidRPr="0064300E">
        <w:rPr>
          <w:rFonts w:cstheme="minorHAnsi"/>
          <w:sz w:val="20"/>
          <w:szCs w:val="20"/>
        </w:rPr>
        <w:t xml:space="preserve"> Blvd. Floor 1 Ogden UT at 4:30 </w:t>
      </w:r>
      <w:r w:rsidR="00051A17" w:rsidRPr="0064300E">
        <w:rPr>
          <w:rFonts w:cstheme="minorHAnsi"/>
          <w:sz w:val="20"/>
          <w:szCs w:val="20"/>
        </w:rPr>
        <w:t>pm</w:t>
      </w:r>
      <w:r w:rsidR="00A539D9" w:rsidRPr="0064300E">
        <w:rPr>
          <w:rFonts w:cstheme="minorHAnsi"/>
          <w:sz w:val="20"/>
          <w:szCs w:val="20"/>
        </w:rPr>
        <w:t>.</w:t>
      </w:r>
      <w:r w:rsidR="00051A17" w:rsidRPr="0064300E">
        <w:rPr>
          <w:rFonts w:cstheme="minorHAnsi"/>
          <w:sz w:val="20"/>
          <w:szCs w:val="20"/>
        </w:rPr>
        <w:t xml:space="preserve"> </w:t>
      </w:r>
      <w:r w:rsidR="00F0108C" w:rsidRPr="0064300E">
        <w:rPr>
          <w:rFonts w:cstheme="minorHAnsi"/>
          <w:sz w:val="20"/>
          <w:szCs w:val="20"/>
        </w:rPr>
        <w:t xml:space="preserve"> </w:t>
      </w:r>
    </w:p>
    <w:p w:rsidR="00AE4039" w:rsidRPr="0064300E" w:rsidRDefault="00D14F90" w:rsidP="00372180">
      <w:pPr>
        <w:spacing w:line="240" w:lineRule="auto"/>
        <w:rPr>
          <w:rFonts w:cstheme="minorHAnsi"/>
          <w:sz w:val="20"/>
          <w:szCs w:val="20"/>
        </w:rPr>
      </w:pPr>
      <w:r w:rsidRPr="0064300E">
        <w:rPr>
          <w:rFonts w:cstheme="minorHAnsi"/>
          <w:b/>
          <w:sz w:val="20"/>
          <w:szCs w:val="20"/>
        </w:rPr>
        <w:t>Members Present</w:t>
      </w:r>
      <w:r w:rsidR="003E192B" w:rsidRPr="0064300E">
        <w:rPr>
          <w:rFonts w:cstheme="minorHAnsi"/>
          <w:b/>
          <w:sz w:val="20"/>
          <w:szCs w:val="20"/>
        </w:rPr>
        <w:t>:</w:t>
      </w:r>
      <w:r w:rsidR="00AE4039" w:rsidRPr="0064300E">
        <w:rPr>
          <w:rFonts w:cstheme="minorHAnsi"/>
          <w:sz w:val="20"/>
          <w:szCs w:val="20"/>
        </w:rPr>
        <w:tab/>
        <w:t>Andrew Favero--Chair</w:t>
      </w:r>
    </w:p>
    <w:p w:rsidR="003E192B" w:rsidRPr="0064300E" w:rsidRDefault="00AE4039"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00D14F90" w:rsidRPr="0064300E">
        <w:rPr>
          <w:rFonts w:cstheme="minorHAnsi"/>
          <w:sz w:val="20"/>
          <w:szCs w:val="20"/>
        </w:rPr>
        <w:tab/>
        <w:t>Bren Edwards</w:t>
      </w:r>
      <w:r w:rsidRPr="0064300E">
        <w:rPr>
          <w:rFonts w:cstheme="minorHAnsi"/>
          <w:sz w:val="20"/>
          <w:szCs w:val="20"/>
        </w:rPr>
        <w:t>--</w:t>
      </w:r>
      <w:r w:rsidR="00D14F90" w:rsidRPr="0064300E">
        <w:rPr>
          <w:rFonts w:cstheme="minorHAnsi"/>
          <w:sz w:val="20"/>
          <w:szCs w:val="20"/>
        </w:rPr>
        <w:t xml:space="preserve"> </w:t>
      </w:r>
      <w:r w:rsidRPr="0064300E">
        <w:rPr>
          <w:rFonts w:cstheme="minorHAnsi"/>
          <w:sz w:val="20"/>
          <w:szCs w:val="20"/>
        </w:rPr>
        <w:t xml:space="preserve">Vice </w:t>
      </w:r>
      <w:r w:rsidR="00D14F90" w:rsidRPr="0064300E">
        <w:rPr>
          <w:rFonts w:cstheme="minorHAnsi"/>
          <w:sz w:val="20"/>
          <w:szCs w:val="20"/>
        </w:rPr>
        <w:t xml:space="preserve">Chair </w:t>
      </w:r>
    </w:p>
    <w:p w:rsidR="00AE4039" w:rsidRPr="0064300E" w:rsidRDefault="003E192B"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r>
      <w:r w:rsidR="00AE4039" w:rsidRPr="0064300E">
        <w:rPr>
          <w:rFonts w:cstheme="minorHAnsi"/>
          <w:sz w:val="20"/>
          <w:szCs w:val="20"/>
        </w:rPr>
        <w:t>Wayne Andreotti</w:t>
      </w:r>
    </w:p>
    <w:p w:rsidR="00AE4039" w:rsidRPr="0064300E" w:rsidRDefault="00AE4039"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t>Chad Call</w:t>
      </w:r>
    </w:p>
    <w:p w:rsidR="003E192B" w:rsidRPr="0064300E" w:rsidRDefault="00AE4039"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t>Jed McCormick</w:t>
      </w:r>
    </w:p>
    <w:p w:rsidR="00CC5888" w:rsidRPr="0064300E" w:rsidRDefault="00CC5888"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t>Sarah Wichern</w:t>
      </w:r>
    </w:p>
    <w:p w:rsidR="00CC5888" w:rsidRPr="0064300E" w:rsidRDefault="00CD2C8A" w:rsidP="00872B06">
      <w:pPr>
        <w:rPr>
          <w:rFonts w:cstheme="minorHAnsi"/>
          <w:b/>
          <w:sz w:val="20"/>
          <w:szCs w:val="20"/>
        </w:rPr>
      </w:pPr>
      <w:r w:rsidRPr="0064300E">
        <w:rPr>
          <w:rFonts w:cstheme="minorHAnsi"/>
          <w:b/>
          <w:sz w:val="20"/>
          <w:szCs w:val="20"/>
        </w:rPr>
        <w:t>Pledge of Allegiance</w:t>
      </w:r>
    </w:p>
    <w:p w:rsidR="00D71B6A" w:rsidRPr="0064300E" w:rsidRDefault="001B5519" w:rsidP="00872B06">
      <w:pPr>
        <w:rPr>
          <w:rFonts w:cstheme="minorHAnsi"/>
          <w:sz w:val="20"/>
          <w:szCs w:val="20"/>
        </w:rPr>
      </w:pPr>
      <w:r w:rsidRPr="0064300E">
        <w:rPr>
          <w:rFonts w:cstheme="minorHAnsi"/>
          <w:b/>
          <w:sz w:val="20"/>
          <w:szCs w:val="20"/>
        </w:rPr>
        <w:t>Staff Pr</w:t>
      </w:r>
      <w:r w:rsidR="00CC5888" w:rsidRPr="0064300E">
        <w:rPr>
          <w:rFonts w:cstheme="minorHAnsi"/>
          <w:b/>
          <w:sz w:val="20"/>
          <w:szCs w:val="20"/>
        </w:rPr>
        <w:t>esent:</w:t>
      </w:r>
      <w:r w:rsidR="00CC5888" w:rsidRPr="0064300E">
        <w:rPr>
          <w:rFonts w:cstheme="minorHAnsi"/>
          <w:sz w:val="20"/>
          <w:szCs w:val="20"/>
        </w:rPr>
        <w:t xml:space="preserve"> Rick Grover, Liam Keogh</w:t>
      </w:r>
      <w:r w:rsidR="00BD50C6" w:rsidRPr="0064300E">
        <w:rPr>
          <w:rFonts w:cstheme="minorHAnsi"/>
          <w:sz w:val="20"/>
          <w:szCs w:val="20"/>
        </w:rPr>
        <w:t>, Scott Perkes,</w:t>
      </w:r>
      <w:r w:rsidR="00FC0572" w:rsidRPr="0064300E">
        <w:rPr>
          <w:rFonts w:cstheme="minorHAnsi"/>
          <w:sz w:val="20"/>
          <w:szCs w:val="20"/>
        </w:rPr>
        <w:t xml:space="preserve"> Charlie Ewert</w:t>
      </w:r>
      <w:r w:rsidR="00BD50C6" w:rsidRPr="0064300E">
        <w:rPr>
          <w:rFonts w:cstheme="minorHAnsi"/>
          <w:sz w:val="20"/>
          <w:szCs w:val="20"/>
        </w:rPr>
        <w:t>, June</w:t>
      </w:r>
      <w:r w:rsidRPr="0064300E">
        <w:rPr>
          <w:rFonts w:cstheme="minorHAnsi"/>
          <w:sz w:val="20"/>
          <w:szCs w:val="20"/>
        </w:rPr>
        <w:t xml:space="preserve"> Nelson</w:t>
      </w:r>
    </w:p>
    <w:p w:rsidR="00FC0572" w:rsidRPr="0064300E" w:rsidRDefault="00FC0572" w:rsidP="00372180">
      <w:pPr>
        <w:pStyle w:val="ListParagraph"/>
        <w:numPr>
          <w:ilvl w:val="0"/>
          <w:numId w:val="20"/>
        </w:numPr>
        <w:rPr>
          <w:rFonts w:cstheme="minorHAnsi"/>
          <w:b/>
          <w:sz w:val="20"/>
          <w:szCs w:val="20"/>
        </w:rPr>
      </w:pPr>
      <w:r w:rsidRPr="0064300E">
        <w:rPr>
          <w:rFonts w:cstheme="minorHAnsi"/>
          <w:b/>
          <w:sz w:val="20"/>
          <w:szCs w:val="20"/>
        </w:rPr>
        <w:t xml:space="preserve">Minutes were approved </w:t>
      </w:r>
      <w:r w:rsidR="00BD50C6" w:rsidRPr="0064300E">
        <w:rPr>
          <w:rFonts w:cstheme="minorHAnsi"/>
          <w:b/>
          <w:sz w:val="20"/>
          <w:szCs w:val="20"/>
        </w:rPr>
        <w:t xml:space="preserve">for December 14, 2021. </w:t>
      </w:r>
      <w:r w:rsidR="00085703" w:rsidRPr="0064300E">
        <w:rPr>
          <w:rFonts w:cstheme="minorHAnsi"/>
          <w:b/>
          <w:sz w:val="20"/>
          <w:szCs w:val="20"/>
        </w:rPr>
        <w:t xml:space="preserve">Bren Edwards motioned to approve minutes. Sarah Wichern seconded the motion.  Motion passed 6-0. </w:t>
      </w:r>
    </w:p>
    <w:p w:rsidR="00B17A7A" w:rsidRPr="0064300E" w:rsidRDefault="00B17A7A" w:rsidP="00FC0572">
      <w:pPr>
        <w:pStyle w:val="ListParagraph"/>
        <w:rPr>
          <w:rFonts w:cstheme="minorHAnsi"/>
          <w:sz w:val="20"/>
          <w:szCs w:val="20"/>
        </w:rPr>
      </w:pPr>
    </w:p>
    <w:p w:rsidR="00AE4039" w:rsidRPr="0064300E" w:rsidRDefault="00D07150" w:rsidP="00872B06">
      <w:pPr>
        <w:rPr>
          <w:rFonts w:cstheme="minorHAnsi"/>
          <w:b/>
          <w:sz w:val="20"/>
          <w:szCs w:val="20"/>
        </w:rPr>
      </w:pPr>
      <w:r w:rsidRPr="0064300E">
        <w:rPr>
          <w:rFonts w:cstheme="minorHAnsi"/>
          <w:b/>
          <w:sz w:val="20"/>
          <w:szCs w:val="20"/>
        </w:rPr>
        <w:t>P</w:t>
      </w:r>
      <w:r w:rsidR="00AE4039" w:rsidRPr="0064300E">
        <w:rPr>
          <w:rFonts w:cstheme="minorHAnsi"/>
          <w:b/>
          <w:sz w:val="20"/>
          <w:szCs w:val="20"/>
        </w:rPr>
        <w:t>etitions, Applications, and Public Hearings:</w:t>
      </w:r>
    </w:p>
    <w:p w:rsidR="00D71B6A" w:rsidRDefault="00D71B6A" w:rsidP="006B46BA">
      <w:pPr>
        <w:pStyle w:val="ListParagraph"/>
        <w:numPr>
          <w:ilvl w:val="0"/>
          <w:numId w:val="20"/>
        </w:numPr>
        <w:autoSpaceDE w:val="0"/>
        <w:autoSpaceDN w:val="0"/>
        <w:adjustRightInd w:val="0"/>
        <w:spacing w:after="0" w:line="240" w:lineRule="auto"/>
        <w:rPr>
          <w:rFonts w:cstheme="minorHAnsi"/>
          <w:b/>
          <w:bCs/>
          <w:sz w:val="20"/>
          <w:szCs w:val="20"/>
        </w:rPr>
      </w:pPr>
      <w:r w:rsidRPr="0064300E">
        <w:rPr>
          <w:rFonts w:cstheme="minorHAnsi"/>
          <w:b/>
          <w:bCs/>
          <w:sz w:val="20"/>
          <w:szCs w:val="20"/>
        </w:rPr>
        <w:t>Administrative items:</w:t>
      </w:r>
    </w:p>
    <w:p w:rsidR="001972FC" w:rsidRPr="001972FC" w:rsidRDefault="00BD50C6" w:rsidP="001972FC">
      <w:pPr>
        <w:pStyle w:val="ListParagraph"/>
        <w:autoSpaceDE w:val="0"/>
        <w:autoSpaceDN w:val="0"/>
        <w:adjustRightInd w:val="0"/>
        <w:spacing w:after="0" w:line="240" w:lineRule="auto"/>
        <w:rPr>
          <w:rFonts w:cstheme="minorHAnsi"/>
          <w:b/>
          <w:bCs/>
          <w:sz w:val="20"/>
          <w:szCs w:val="20"/>
        </w:rPr>
      </w:pPr>
      <w:r w:rsidRPr="0064300E">
        <w:rPr>
          <w:rFonts w:cstheme="minorHAnsi"/>
          <w:b/>
          <w:bCs/>
          <w:sz w:val="20"/>
          <w:szCs w:val="20"/>
        </w:rPr>
        <w:t>This item was pulled from the agenda.</w:t>
      </w:r>
    </w:p>
    <w:p w:rsidR="00BD50C6" w:rsidRPr="0064300E" w:rsidRDefault="00BD50C6" w:rsidP="00BD50C6">
      <w:pPr>
        <w:pStyle w:val="ListParagraph"/>
        <w:widowControl w:val="0"/>
        <w:numPr>
          <w:ilvl w:val="1"/>
          <w:numId w:val="37"/>
        </w:numPr>
        <w:tabs>
          <w:tab w:val="left" w:pos="663"/>
        </w:tabs>
        <w:kinsoku w:val="0"/>
        <w:overflowPunct w:val="0"/>
        <w:autoSpaceDE w:val="0"/>
        <w:autoSpaceDN w:val="0"/>
        <w:adjustRightInd w:val="0"/>
        <w:spacing w:before="60" w:after="0" w:line="240" w:lineRule="auto"/>
        <w:ind w:right="485"/>
        <w:rPr>
          <w:rFonts w:cstheme="minorHAnsi"/>
          <w:sz w:val="20"/>
          <w:szCs w:val="20"/>
        </w:rPr>
      </w:pPr>
      <w:r w:rsidRPr="0064300E">
        <w:rPr>
          <w:rFonts w:cstheme="minorHAnsi"/>
          <w:b/>
          <w:bCs/>
          <w:sz w:val="20"/>
          <w:szCs w:val="20"/>
        </w:rPr>
        <w:t xml:space="preserve">LVR051321: </w:t>
      </w:r>
      <w:r w:rsidRPr="0064300E">
        <w:rPr>
          <w:rFonts w:cstheme="minorHAnsi"/>
          <w:sz w:val="20"/>
          <w:szCs w:val="20"/>
        </w:rPr>
        <w:t>Consideration and action on a request for approval of an amended Open Space Preservation Plan for the Riverbend</w:t>
      </w:r>
      <w:r w:rsidRPr="0064300E">
        <w:rPr>
          <w:rFonts w:cstheme="minorHAnsi"/>
          <w:spacing w:val="-43"/>
          <w:sz w:val="20"/>
          <w:szCs w:val="20"/>
        </w:rPr>
        <w:t xml:space="preserve"> </w:t>
      </w:r>
      <w:r w:rsidRPr="0064300E">
        <w:rPr>
          <w:rFonts w:cstheme="minorHAnsi"/>
          <w:sz w:val="20"/>
          <w:szCs w:val="20"/>
        </w:rPr>
        <w:t>Cluster</w:t>
      </w:r>
      <w:r w:rsidRPr="0064300E">
        <w:rPr>
          <w:rFonts w:cstheme="minorHAnsi"/>
          <w:spacing w:val="-1"/>
          <w:sz w:val="20"/>
          <w:szCs w:val="20"/>
        </w:rPr>
        <w:t xml:space="preserve"> </w:t>
      </w:r>
      <w:r w:rsidRPr="0064300E">
        <w:rPr>
          <w:rFonts w:cstheme="minorHAnsi"/>
          <w:sz w:val="20"/>
          <w:szCs w:val="20"/>
        </w:rPr>
        <w:t>Subdivision located at</w:t>
      </w:r>
      <w:r w:rsidRPr="0064300E">
        <w:rPr>
          <w:rFonts w:cstheme="minorHAnsi"/>
          <w:spacing w:val="-1"/>
          <w:sz w:val="20"/>
          <w:szCs w:val="20"/>
        </w:rPr>
        <w:t xml:space="preserve"> </w:t>
      </w:r>
      <w:r w:rsidRPr="0064300E">
        <w:rPr>
          <w:rFonts w:cstheme="minorHAnsi"/>
          <w:sz w:val="20"/>
          <w:szCs w:val="20"/>
        </w:rPr>
        <w:t>4300</w:t>
      </w:r>
      <w:r w:rsidRPr="0064300E">
        <w:rPr>
          <w:rFonts w:cstheme="minorHAnsi"/>
          <w:spacing w:val="-1"/>
          <w:sz w:val="20"/>
          <w:szCs w:val="20"/>
        </w:rPr>
        <w:t xml:space="preserve"> </w:t>
      </w:r>
      <w:r w:rsidRPr="0064300E">
        <w:rPr>
          <w:rFonts w:cstheme="minorHAnsi"/>
          <w:sz w:val="20"/>
          <w:szCs w:val="20"/>
        </w:rPr>
        <w:t>W</w:t>
      </w:r>
      <w:r w:rsidRPr="0064300E">
        <w:rPr>
          <w:rFonts w:cstheme="minorHAnsi"/>
          <w:spacing w:val="-1"/>
          <w:sz w:val="20"/>
          <w:szCs w:val="20"/>
        </w:rPr>
        <w:t xml:space="preserve"> </w:t>
      </w:r>
      <w:r w:rsidRPr="0064300E">
        <w:rPr>
          <w:rFonts w:cstheme="minorHAnsi"/>
          <w:sz w:val="20"/>
          <w:szCs w:val="20"/>
        </w:rPr>
        <w:t>1400</w:t>
      </w:r>
      <w:r w:rsidRPr="0064300E">
        <w:rPr>
          <w:rFonts w:cstheme="minorHAnsi"/>
          <w:spacing w:val="-1"/>
          <w:sz w:val="20"/>
          <w:szCs w:val="20"/>
        </w:rPr>
        <w:t xml:space="preserve"> </w:t>
      </w:r>
      <w:r w:rsidRPr="0064300E">
        <w:rPr>
          <w:rFonts w:cstheme="minorHAnsi"/>
          <w:sz w:val="20"/>
          <w:szCs w:val="20"/>
        </w:rPr>
        <w:t>S.</w:t>
      </w:r>
    </w:p>
    <w:p w:rsidR="00BD50C6" w:rsidRPr="0064300E" w:rsidRDefault="00BD50C6" w:rsidP="00BD50C6">
      <w:pPr>
        <w:pStyle w:val="ListParagraph"/>
        <w:widowControl w:val="0"/>
        <w:tabs>
          <w:tab w:val="left" w:pos="663"/>
        </w:tabs>
        <w:kinsoku w:val="0"/>
        <w:overflowPunct w:val="0"/>
        <w:autoSpaceDE w:val="0"/>
        <w:autoSpaceDN w:val="0"/>
        <w:adjustRightInd w:val="0"/>
        <w:spacing w:before="60" w:after="0" w:line="240" w:lineRule="auto"/>
        <w:ind w:left="1440" w:right="485"/>
        <w:rPr>
          <w:rFonts w:cstheme="minorHAnsi"/>
          <w:b/>
          <w:bCs/>
          <w:sz w:val="20"/>
          <w:szCs w:val="20"/>
        </w:rPr>
      </w:pPr>
    </w:p>
    <w:p w:rsidR="00C90AE1" w:rsidRPr="0064300E" w:rsidRDefault="00C90AE1" w:rsidP="00C90AE1">
      <w:pPr>
        <w:pStyle w:val="BodyText"/>
        <w:kinsoku w:val="0"/>
        <w:overflowPunct w:val="0"/>
        <w:spacing w:before="1"/>
        <w:ind w:left="360"/>
        <w:rPr>
          <w:rFonts w:asciiTheme="minorHAnsi" w:hAnsiTheme="minorHAnsi" w:cstheme="minorHAnsi"/>
          <w:b/>
          <w:bCs/>
        </w:rPr>
      </w:pPr>
      <w:r w:rsidRPr="0064300E">
        <w:rPr>
          <w:rFonts w:asciiTheme="minorHAnsi" w:hAnsiTheme="minorHAnsi" w:cstheme="minorHAnsi"/>
          <w:b/>
          <w:bCs/>
        </w:rPr>
        <w:t>Petitions,</w:t>
      </w:r>
      <w:r w:rsidRPr="0064300E">
        <w:rPr>
          <w:rFonts w:asciiTheme="minorHAnsi" w:hAnsiTheme="minorHAnsi" w:cstheme="minorHAnsi"/>
          <w:b/>
          <w:bCs/>
          <w:spacing w:val="-5"/>
        </w:rPr>
        <w:t xml:space="preserve"> </w:t>
      </w:r>
      <w:r w:rsidRPr="0064300E">
        <w:rPr>
          <w:rFonts w:asciiTheme="minorHAnsi" w:hAnsiTheme="minorHAnsi" w:cstheme="minorHAnsi"/>
          <w:b/>
          <w:bCs/>
        </w:rPr>
        <w:t>Applications,</w:t>
      </w:r>
      <w:r w:rsidRPr="0064300E">
        <w:rPr>
          <w:rFonts w:asciiTheme="minorHAnsi" w:hAnsiTheme="minorHAnsi" w:cstheme="minorHAnsi"/>
          <w:b/>
          <w:bCs/>
          <w:spacing w:val="-3"/>
        </w:rPr>
        <w:t xml:space="preserve"> </w:t>
      </w:r>
      <w:r w:rsidRPr="0064300E">
        <w:rPr>
          <w:rFonts w:asciiTheme="minorHAnsi" w:hAnsiTheme="minorHAnsi" w:cstheme="minorHAnsi"/>
          <w:b/>
          <w:bCs/>
        </w:rPr>
        <w:t>and</w:t>
      </w:r>
      <w:r w:rsidRPr="0064300E">
        <w:rPr>
          <w:rFonts w:asciiTheme="minorHAnsi" w:hAnsiTheme="minorHAnsi" w:cstheme="minorHAnsi"/>
          <w:b/>
          <w:bCs/>
          <w:spacing w:val="-5"/>
        </w:rPr>
        <w:t xml:space="preserve"> </w:t>
      </w:r>
      <w:r w:rsidRPr="0064300E">
        <w:rPr>
          <w:rFonts w:asciiTheme="minorHAnsi" w:hAnsiTheme="minorHAnsi" w:cstheme="minorHAnsi"/>
          <w:b/>
          <w:bCs/>
        </w:rPr>
        <w:t>Public</w:t>
      </w:r>
      <w:r w:rsidRPr="0064300E">
        <w:rPr>
          <w:rFonts w:asciiTheme="minorHAnsi" w:hAnsiTheme="minorHAnsi" w:cstheme="minorHAnsi"/>
          <w:b/>
          <w:bCs/>
          <w:spacing w:val="-3"/>
        </w:rPr>
        <w:t xml:space="preserve"> </w:t>
      </w:r>
      <w:r w:rsidRPr="0064300E">
        <w:rPr>
          <w:rFonts w:asciiTheme="minorHAnsi" w:hAnsiTheme="minorHAnsi" w:cstheme="minorHAnsi"/>
          <w:b/>
          <w:bCs/>
        </w:rPr>
        <w:t>Hearings:</w:t>
      </w:r>
    </w:p>
    <w:p w:rsidR="00C90AE1" w:rsidRPr="0064300E" w:rsidRDefault="00C90AE1" w:rsidP="00C90AE1">
      <w:pPr>
        <w:pStyle w:val="ListParagraph"/>
        <w:widowControl w:val="0"/>
        <w:numPr>
          <w:ilvl w:val="0"/>
          <w:numId w:val="20"/>
        </w:numPr>
        <w:tabs>
          <w:tab w:val="left" w:pos="561"/>
        </w:tabs>
        <w:kinsoku w:val="0"/>
        <w:overflowPunct w:val="0"/>
        <w:autoSpaceDE w:val="0"/>
        <w:autoSpaceDN w:val="0"/>
        <w:adjustRightInd w:val="0"/>
        <w:spacing w:after="0" w:line="240" w:lineRule="auto"/>
        <w:rPr>
          <w:rFonts w:cstheme="minorHAnsi"/>
          <w:b/>
          <w:bCs/>
          <w:sz w:val="20"/>
          <w:szCs w:val="20"/>
        </w:rPr>
      </w:pPr>
      <w:r w:rsidRPr="0064300E">
        <w:rPr>
          <w:rFonts w:cstheme="minorHAnsi"/>
          <w:b/>
          <w:bCs/>
          <w:sz w:val="20"/>
          <w:szCs w:val="20"/>
        </w:rPr>
        <w:t>Legislative</w:t>
      </w:r>
      <w:r w:rsidRPr="0064300E">
        <w:rPr>
          <w:rFonts w:cstheme="minorHAnsi"/>
          <w:b/>
          <w:bCs/>
          <w:spacing w:val="-4"/>
          <w:sz w:val="20"/>
          <w:szCs w:val="20"/>
        </w:rPr>
        <w:t xml:space="preserve"> </w:t>
      </w:r>
      <w:r w:rsidRPr="0064300E">
        <w:rPr>
          <w:rFonts w:cstheme="minorHAnsi"/>
          <w:b/>
          <w:bCs/>
          <w:sz w:val="20"/>
          <w:szCs w:val="20"/>
        </w:rPr>
        <w:t>items</w:t>
      </w:r>
    </w:p>
    <w:p w:rsidR="00C90AE1" w:rsidRPr="0064300E" w:rsidRDefault="00C90AE1" w:rsidP="00C90AE1">
      <w:pPr>
        <w:pStyle w:val="BodyText"/>
        <w:kinsoku w:val="0"/>
        <w:overflowPunct w:val="0"/>
        <w:spacing w:before="1"/>
        <w:rPr>
          <w:rFonts w:asciiTheme="minorHAnsi" w:hAnsiTheme="minorHAnsi" w:cstheme="minorHAnsi"/>
          <w:b/>
          <w:bCs/>
        </w:rPr>
      </w:pPr>
    </w:p>
    <w:p w:rsidR="00BD50C6" w:rsidRPr="001972FC" w:rsidRDefault="00C90AE1" w:rsidP="001972FC">
      <w:pPr>
        <w:pStyle w:val="ListParagraph"/>
        <w:widowControl w:val="0"/>
        <w:numPr>
          <w:ilvl w:val="1"/>
          <w:numId w:val="38"/>
        </w:numPr>
        <w:tabs>
          <w:tab w:val="left" w:pos="663"/>
        </w:tabs>
        <w:kinsoku w:val="0"/>
        <w:overflowPunct w:val="0"/>
        <w:autoSpaceDE w:val="0"/>
        <w:autoSpaceDN w:val="0"/>
        <w:adjustRightInd w:val="0"/>
        <w:spacing w:after="0" w:line="240" w:lineRule="auto"/>
        <w:ind w:right="497"/>
        <w:contextualSpacing w:val="0"/>
        <w:rPr>
          <w:rFonts w:cstheme="minorHAnsi"/>
          <w:sz w:val="20"/>
          <w:szCs w:val="20"/>
        </w:rPr>
      </w:pPr>
      <w:r w:rsidRPr="0064300E">
        <w:rPr>
          <w:rFonts w:cstheme="minorHAnsi"/>
          <w:b/>
          <w:bCs/>
          <w:sz w:val="20"/>
          <w:szCs w:val="20"/>
        </w:rPr>
        <w:t xml:space="preserve">ZTA2021-10: </w:t>
      </w:r>
      <w:r w:rsidRPr="0064300E">
        <w:rPr>
          <w:rFonts w:cstheme="minorHAnsi"/>
          <w:sz w:val="20"/>
          <w:szCs w:val="20"/>
        </w:rPr>
        <w:t>Public hearing and action regarding the county-led text amendment to add a definition and regulatory language to</w:t>
      </w:r>
      <w:r w:rsidRPr="0064300E">
        <w:rPr>
          <w:rFonts w:cstheme="minorHAnsi"/>
          <w:spacing w:val="-43"/>
          <w:sz w:val="20"/>
          <w:szCs w:val="20"/>
        </w:rPr>
        <w:t xml:space="preserve"> </w:t>
      </w:r>
      <w:r w:rsidR="00B9110F">
        <w:rPr>
          <w:rFonts w:cstheme="minorHAnsi"/>
          <w:spacing w:val="-43"/>
          <w:sz w:val="20"/>
          <w:szCs w:val="20"/>
        </w:rPr>
        <w:t xml:space="preserve">   </w:t>
      </w:r>
      <w:r w:rsidRPr="0064300E">
        <w:rPr>
          <w:rFonts w:cstheme="minorHAnsi"/>
          <w:sz w:val="20"/>
          <w:szCs w:val="20"/>
        </w:rPr>
        <w:t>the</w:t>
      </w:r>
      <w:r w:rsidRPr="0064300E">
        <w:rPr>
          <w:rFonts w:cstheme="minorHAnsi"/>
          <w:spacing w:val="-1"/>
          <w:sz w:val="20"/>
          <w:szCs w:val="20"/>
        </w:rPr>
        <w:t xml:space="preserve"> </w:t>
      </w:r>
      <w:r w:rsidRPr="0064300E">
        <w:rPr>
          <w:rFonts w:cstheme="minorHAnsi"/>
          <w:sz w:val="20"/>
          <w:szCs w:val="20"/>
        </w:rPr>
        <w:t>Land</w:t>
      </w:r>
      <w:r w:rsidRPr="0064300E">
        <w:rPr>
          <w:rFonts w:cstheme="minorHAnsi"/>
          <w:spacing w:val="-1"/>
          <w:sz w:val="20"/>
          <w:szCs w:val="20"/>
        </w:rPr>
        <w:t xml:space="preserve"> </w:t>
      </w:r>
      <w:r w:rsidRPr="0064300E">
        <w:rPr>
          <w:rFonts w:cstheme="minorHAnsi"/>
          <w:sz w:val="20"/>
          <w:szCs w:val="20"/>
        </w:rPr>
        <w:t>Use</w:t>
      </w:r>
      <w:r w:rsidRPr="0064300E">
        <w:rPr>
          <w:rFonts w:cstheme="minorHAnsi"/>
          <w:spacing w:val="-2"/>
          <w:sz w:val="20"/>
          <w:szCs w:val="20"/>
        </w:rPr>
        <w:t xml:space="preserve"> </w:t>
      </w:r>
      <w:r w:rsidRPr="0064300E">
        <w:rPr>
          <w:rFonts w:cstheme="minorHAnsi"/>
          <w:sz w:val="20"/>
          <w:szCs w:val="20"/>
        </w:rPr>
        <w:t>Code regarding</w:t>
      </w:r>
      <w:r w:rsidRPr="0064300E">
        <w:rPr>
          <w:rFonts w:cstheme="minorHAnsi"/>
          <w:spacing w:val="-2"/>
          <w:sz w:val="20"/>
          <w:szCs w:val="20"/>
        </w:rPr>
        <w:t xml:space="preserve"> </w:t>
      </w:r>
      <w:r w:rsidRPr="0064300E">
        <w:rPr>
          <w:rFonts w:cstheme="minorHAnsi"/>
          <w:sz w:val="20"/>
          <w:szCs w:val="20"/>
        </w:rPr>
        <w:t>Large</w:t>
      </w:r>
      <w:r w:rsidRPr="0064300E">
        <w:rPr>
          <w:rFonts w:cstheme="minorHAnsi"/>
          <w:spacing w:val="-1"/>
          <w:sz w:val="20"/>
          <w:szCs w:val="20"/>
        </w:rPr>
        <w:t xml:space="preserve"> </w:t>
      </w:r>
      <w:r w:rsidRPr="0064300E">
        <w:rPr>
          <w:rFonts w:cstheme="minorHAnsi"/>
          <w:sz w:val="20"/>
          <w:szCs w:val="20"/>
        </w:rPr>
        <w:t>Concentrated</w:t>
      </w:r>
      <w:r w:rsidRPr="0064300E">
        <w:rPr>
          <w:rFonts w:cstheme="minorHAnsi"/>
          <w:spacing w:val="-1"/>
          <w:sz w:val="20"/>
          <w:szCs w:val="20"/>
        </w:rPr>
        <w:t xml:space="preserve"> </w:t>
      </w:r>
      <w:r w:rsidRPr="0064300E">
        <w:rPr>
          <w:rFonts w:cstheme="minorHAnsi"/>
          <w:sz w:val="20"/>
          <w:szCs w:val="20"/>
        </w:rPr>
        <w:t>Animal</w:t>
      </w:r>
      <w:r w:rsidRPr="0064300E">
        <w:rPr>
          <w:rFonts w:cstheme="minorHAnsi"/>
          <w:spacing w:val="-2"/>
          <w:sz w:val="20"/>
          <w:szCs w:val="20"/>
        </w:rPr>
        <w:t xml:space="preserve"> </w:t>
      </w:r>
      <w:r w:rsidRPr="0064300E">
        <w:rPr>
          <w:rFonts w:cstheme="minorHAnsi"/>
          <w:sz w:val="20"/>
          <w:szCs w:val="20"/>
        </w:rPr>
        <w:t>Feeding</w:t>
      </w:r>
      <w:r w:rsidRPr="0064300E">
        <w:rPr>
          <w:rFonts w:cstheme="minorHAnsi"/>
          <w:spacing w:val="-2"/>
          <w:sz w:val="20"/>
          <w:szCs w:val="20"/>
        </w:rPr>
        <w:t xml:space="preserve"> </w:t>
      </w:r>
      <w:r w:rsidRPr="0064300E">
        <w:rPr>
          <w:rFonts w:cstheme="minorHAnsi"/>
          <w:sz w:val="20"/>
          <w:szCs w:val="20"/>
        </w:rPr>
        <w:t>Operations.</w:t>
      </w:r>
      <w:r w:rsidRPr="0064300E">
        <w:rPr>
          <w:rFonts w:cstheme="minorHAnsi"/>
          <w:b/>
          <w:bCs/>
          <w:sz w:val="20"/>
          <w:szCs w:val="20"/>
        </w:rPr>
        <w:t xml:space="preserve"> Staff</w:t>
      </w:r>
      <w:r w:rsidRPr="0064300E">
        <w:rPr>
          <w:rFonts w:cstheme="minorHAnsi"/>
          <w:b/>
          <w:bCs/>
          <w:spacing w:val="-3"/>
          <w:sz w:val="20"/>
          <w:szCs w:val="20"/>
        </w:rPr>
        <w:t xml:space="preserve"> </w:t>
      </w:r>
      <w:r w:rsidRPr="0064300E">
        <w:rPr>
          <w:rFonts w:cstheme="minorHAnsi"/>
          <w:b/>
          <w:bCs/>
          <w:sz w:val="20"/>
          <w:szCs w:val="20"/>
        </w:rPr>
        <w:t>Presenter:</w:t>
      </w:r>
      <w:r w:rsidRPr="0064300E">
        <w:rPr>
          <w:rFonts w:cstheme="minorHAnsi"/>
          <w:b/>
          <w:bCs/>
          <w:spacing w:val="-2"/>
          <w:sz w:val="20"/>
          <w:szCs w:val="20"/>
        </w:rPr>
        <w:t xml:space="preserve"> </w:t>
      </w:r>
      <w:r w:rsidRPr="0064300E">
        <w:rPr>
          <w:rFonts w:cstheme="minorHAnsi"/>
          <w:b/>
          <w:bCs/>
          <w:sz w:val="20"/>
          <w:szCs w:val="20"/>
        </w:rPr>
        <w:t>Scott</w:t>
      </w:r>
      <w:r w:rsidRPr="0064300E">
        <w:rPr>
          <w:rFonts w:cstheme="minorHAnsi"/>
          <w:b/>
          <w:bCs/>
          <w:spacing w:val="-4"/>
          <w:sz w:val="20"/>
          <w:szCs w:val="20"/>
        </w:rPr>
        <w:t xml:space="preserve"> </w:t>
      </w:r>
      <w:r w:rsidRPr="0064300E">
        <w:rPr>
          <w:rFonts w:cstheme="minorHAnsi"/>
          <w:b/>
          <w:bCs/>
          <w:sz w:val="20"/>
          <w:szCs w:val="20"/>
        </w:rPr>
        <w:t>Perkes</w:t>
      </w:r>
    </w:p>
    <w:p w:rsidR="00CA6259" w:rsidRPr="001972FC" w:rsidRDefault="00C90AE1" w:rsidP="001972FC">
      <w:pPr>
        <w:pStyle w:val="BodyText"/>
        <w:kinsoku w:val="0"/>
        <w:overflowPunct w:val="0"/>
        <w:spacing w:before="121"/>
        <w:ind w:left="500" w:right="135"/>
        <w:jc w:val="both"/>
        <w:rPr>
          <w:rFonts w:asciiTheme="minorHAnsi" w:hAnsiTheme="minorHAnsi" w:cstheme="minorHAnsi"/>
        </w:rPr>
      </w:pPr>
      <w:r w:rsidRPr="0064300E">
        <w:rPr>
          <w:rFonts w:asciiTheme="minorHAnsi" w:hAnsiTheme="minorHAnsi" w:cstheme="minorHAnsi"/>
        </w:rPr>
        <w:t>Decision</w:t>
      </w:r>
      <w:r w:rsidRPr="0064300E">
        <w:rPr>
          <w:rFonts w:asciiTheme="minorHAnsi" w:hAnsiTheme="minorHAnsi" w:cstheme="minorHAnsi"/>
          <w:spacing w:val="-10"/>
        </w:rPr>
        <w:t xml:space="preserve"> </w:t>
      </w:r>
      <w:r w:rsidRPr="0064300E">
        <w:rPr>
          <w:rFonts w:asciiTheme="minorHAnsi" w:hAnsiTheme="minorHAnsi" w:cstheme="minorHAnsi"/>
        </w:rPr>
        <w:t>on</w:t>
      </w:r>
      <w:r w:rsidRPr="0064300E">
        <w:rPr>
          <w:rFonts w:asciiTheme="minorHAnsi" w:hAnsiTheme="minorHAnsi" w:cstheme="minorHAnsi"/>
          <w:spacing w:val="-11"/>
        </w:rPr>
        <w:t xml:space="preserve"> </w:t>
      </w:r>
      <w:r w:rsidRPr="0064300E">
        <w:rPr>
          <w:rFonts w:asciiTheme="minorHAnsi" w:hAnsiTheme="minorHAnsi" w:cstheme="minorHAnsi"/>
        </w:rPr>
        <w:t>this</w:t>
      </w:r>
      <w:r w:rsidRPr="0064300E">
        <w:rPr>
          <w:rFonts w:asciiTheme="minorHAnsi" w:hAnsiTheme="minorHAnsi" w:cstheme="minorHAnsi"/>
          <w:spacing w:val="-8"/>
        </w:rPr>
        <w:t xml:space="preserve"> </w:t>
      </w:r>
      <w:r w:rsidRPr="0064300E">
        <w:rPr>
          <w:rFonts w:asciiTheme="minorHAnsi" w:hAnsiTheme="minorHAnsi" w:cstheme="minorHAnsi"/>
        </w:rPr>
        <w:t>item</w:t>
      </w:r>
      <w:r w:rsidRPr="0064300E">
        <w:rPr>
          <w:rFonts w:asciiTheme="minorHAnsi" w:hAnsiTheme="minorHAnsi" w:cstheme="minorHAnsi"/>
          <w:spacing w:val="-6"/>
        </w:rPr>
        <w:t xml:space="preserve"> </w:t>
      </w:r>
      <w:r w:rsidRPr="0064300E">
        <w:rPr>
          <w:rFonts w:asciiTheme="minorHAnsi" w:hAnsiTheme="minorHAnsi" w:cstheme="minorHAnsi"/>
        </w:rPr>
        <w:t>is</w:t>
      </w:r>
      <w:r w:rsidRPr="0064300E">
        <w:rPr>
          <w:rFonts w:asciiTheme="minorHAnsi" w:hAnsiTheme="minorHAnsi" w:cstheme="minorHAnsi"/>
          <w:spacing w:val="-9"/>
        </w:rPr>
        <w:t xml:space="preserve"> </w:t>
      </w:r>
      <w:r w:rsidRPr="0064300E">
        <w:rPr>
          <w:rFonts w:asciiTheme="minorHAnsi" w:hAnsiTheme="minorHAnsi" w:cstheme="minorHAnsi"/>
        </w:rPr>
        <w:t>a</w:t>
      </w:r>
      <w:r w:rsidRPr="0064300E">
        <w:rPr>
          <w:rFonts w:asciiTheme="minorHAnsi" w:hAnsiTheme="minorHAnsi" w:cstheme="minorHAnsi"/>
          <w:spacing w:val="-9"/>
        </w:rPr>
        <w:t xml:space="preserve"> </w:t>
      </w:r>
      <w:r w:rsidRPr="0064300E">
        <w:rPr>
          <w:rFonts w:asciiTheme="minorHAnsi" w:hAnsiTheme="minorHAnsi" w:cstheme="minorHAnsi"/>
        </w:rPr>
        <w:t>legislative</w:t>
      </w:r>
      <w:r w:rsidRPr="0064300E">
        <w:rPr>
          <w:rFonts w:asciiTheme="minorHAnsi" w:hAnsiTheme="minorHAnsi" w:cstheme="minorHAnsi"/>
          <w:spacing w:val="-10"/>
        </w:rPr>
        <w:t xml:space="preserve"> </w:t>
      </w:r>
      <w:r w:rsidRPr="0064300E">
        <w:rPr>
          <w:rFonts w:asciiTheme="minorHAnsi" w:hAnsiTheme="minorHAnsi" w:cstheme="minorHAnsi"/>
        </w:rPr>
        <w:t>action.</w:t>
      </w:r>
      <w:r w:rsidRPr="0064300E">
        <w:rPr>
          <w:rFonts w:asciiTheme="minorHAnsi" w:hAnsiTheme="minorHAnsi" w:cstheme="minorHAnsi"/>
          <w:spacing w:val="-12"/>
        </w:rPr>
        <w:t xml:space="preserve"> </w:t>
      </w:r>
      <w:r w:rsidRPr="0064300E">
        <w:rPr>
          <w:rFonts w:asciiTheme="minorHAnsi" w:hAnsiTheme="minorHAnsi" w:cstheme="minorHAnsi"/>
        </w:rPr>
        <w:t>When</w:t>
      </w:r>
      <w:r w:rsidRPr="0064300E">
        <w:rPr>
          <w:rFonts w:asciiTheme="minorHAnsi" w:hAnsiTheme="minorHAnsi" w:cstheme="minorHAnsi"/>
          <w:spacing w:val="-10"/>
        </w:rPr>
        <w:t xml:space="preserve"> </w:t>
      </w:r>
      <w:r w:rsidRPr="0064300E">
        <w:rPr>
          <w:rFonts w:asciiTheme="minorHAnsi" w:hAnsiTheme="minorHAnsi" w:cstheme="minorHAnsi"/>
        </w:rPr>
        <w:t>the</w:t>
      </w:r>
      <w:r w:rsidRPr="0064300E">
        <w:rPr>
          <w:rFonts w:asciiTheme="minorHAnsi" w:hAnsiTheme="minorHAnsi" w:cstheme="minorHAnsi"/>
          <w:spacing w:val="-10"/>
        </w:rPr>
        <w:t xml:space="preserve"> </w:t>
      </w:r>
      <w:r w:rsidRPr="0064300E">
        <w:rPr>
          <w:rFonts w:asciiTheme="minorHAnsi" w:hAnsiTheme="minorHAnsi" w:cstheme="minorHAnsi"/>
        </w:rPr>
        <w:t>Planning</w:t>
      </w:r>
      <w:r w:rsidRPr="0064300E">
        <w:rPr>
          <w:rFonts w:asciiTheme="minorHAnsi" w:hAnsiTheme="minorHAnsi" w:cstheme="minorHAnsi"/>
          <w:spacing w:val="-10"/>
        </w:rPr>
        <w:t xml:space="preserve"> </w:t>
      </w:r>
      <w:r w:rsidRPr="0064300E">
        <w:rPr>
          <w:rFonts w:asciiTheme="minorHAnsi" w:hAnsiTheme="minorHAnsi" w:cstheme="minorHAnsi"/>
        </w:rPr>
        <w:t>Commission</w:t>
      </w:r>
      <w:r w:rsidRPr="0064300E">
        <w:rPr>
          <w:rFonts w:asciiTheme="minorHAnsi" w:hAnsiTheme="minorHAnsi" w:cstheme="minorHAnsi"/>
          <w:spacing w:val="-11"/>
        </w:rPr>
        <w:t xml:space="preserve"> </w:t>
      </w:r>
      <w:r w:rsidRPr="0064300E">
        <w:rPr>
          <w:rFonts w:asciiTheme="minorHAnsi" w:hAnsiTheme="minorHAnsi" w:cstheme="minorHAnsi"/>
        </w:rPr>
        <w:t>is</w:t>
      </w:r>
      <w:r w:rsidRPr="0064300E">
        <w:rPr>
          <w:rFonts w:asciiTheme="minorHAnsi" w:hAnsiTheme="minorHAnsi" w:cstheme="minorHAnsi"/>
          <w:spacing w:val="-8"/>
        </w:rPr>
        <w:t xml:space="preserve"> </w:t>
      </w:r>
      <w:r w:rsidRPr="0064300E">
        <w:rPr>
          <w:rFonts w:asciiTheme="minorHAnsi" w:hAnsiTheme="minorHAnsi" w:cstheme="minorHAnsi"/>
        </w:rPr>
        <w:t>acting</w:t>
      </w:r>
      <w:r w:rsidRPr="0064300E">
        <w:rPr>
          <w:rFonts w:asciiTheme="minorHAnsi" w:hAnsiTheme="minorHAnsi" w:cstheme="minorHAnsi"/>
          <w:spacing w:val="-10"/>
        </w:rPr>
        <w:t xml:space="preserve"> </w:t>
      </w:r>
      <w:r w:rsidRPr="0064300E">
        <w:rPr>
          <w:rFonts w:asciiTheme="minorHAnsi" w:hAnsiTheme="minorHAnsi" w:cstheme="minorHAnsi"/>
        </w:rPr>
        <w:t>on</w:t>
      </w:r>
      <w:r w:rsidRPr="0064300E">
        <w:rPr>
          <w:rFonts w:asciiTheme="minorHAnsi" w:hAnsiTheme="minorHAnsi" w:cstheme="minorHAnsi"/>
          <w:spacing w:val="-10"/>
        </w:rPr>
        <w:t xml:space="preserve"> </w:t>
      </w:r>
      <w:r w:rsidRPr="0064300E">
        <w:rPr>
          <w:rFonts w:asciiTheme="minorHAnsi" w:hAnsiTheme="minorHAnsi" w:cstheme="minorHAnsi"/>
        </w:rPr>
        <w:t>a</w:t>
      </w:r>
      <w:r w:rsidRPr="0064300E">
        <w:rPr>
          <w:rFonts w:asciiTheme="minorHAnsi" w:hAnsiTheme="minorHAnsi" w:cstheme="minorHAnsi"/>
          <w:spacing w:val="-10"/>
        </w:rPr>
        <w:t xml:space="preserve"> </w:t>
      </w:r>
      <w:r w:rsidRPr="0064300E">
        <w:rPr>
          <w:rFonts w:asciiTheme="minorHAnsi" w:hAnsiTheme="minorHAnsi" w:cstheme="minorHAnsi"/>
        </w:rPr>
        <w:t>legislative</w:t>
      </w:r>
      <w:r w:rsidRPr="0064300E">
        <w:rPr>
          <w:rFonts w:asciiTheme="minorHAnsi" w:hAnsiTheme="minorHAnsi" w:cstheme="minorHAnsi"/>
          <w:spacing w:val="-10"/>
        </w:rPr>
        <w:t xml:space="preserve"> </w:t>
      </w:r>
      <w:r w:rsidRPr="0064300E">
        <w:rPr>
          <w:rFonts w:asciiTheme="minorHAnsi" w:hAnsiTheme="minorHAnsi" w:cstheme="minorHAnsi"/>
        </w:rPr>
        <w:t>item</w:t>
      </w:r>
      <w:r w:rsidRPr="0064300E">
        <w:rPr>
          <w:rFonts w:asciiTheme="minorHAnsi" w:hAnsiTheme="minorHAnsi" w:cstheme="minorHAnsi"/>
          <w:spacing w:val="-5"/>
        </w:rPr>
        <w:t xml:space="preserve"> </w:t>
      </w:r>
      <w:r w:rsidRPr="0064300E">
        <w:rPr>
          <w:rFonts w:asciiTheme="minorHAnsi" w:hAnsiTheme="minorHAnsi" w:cstheme="minorHAnsi"/>
        </w:rPr>
        <w:t>it</w:t>
      </w:r>
      <w:r w:rsidRPr="0064300E">
        <w:rPr>
          <w:rFonts w:asciiTheme="minorHAnsi" w:hAnsiTheme="minorHAnsi" w:cstheme="minorHAnsi"/>
          <w:spacing w:val="-10"/>
        </w:rPr>
        <w:t xml:space="preserve"> </w:t>
      </w:r>
      <w:r w:rsidRPr="0064300E">
        <w:rPr>
          <w:rFonts w:asciiTheme="minorHAnsi" w:hAnsiTheme="minorHAnsi" w:cstheme="minorHAnsi"/>
        </w:rPr>
        <w:t>is</w:t>
      </w:r>
      <w:r w:rsidRPr="0064300E">
        <w:rPr>
          <w:rFonts w:asciiTheme="minorHAnsi" w:hAnsiTheme="minorHAnsi" w:cstheme="minorHAnsi"/>
          <w:spacing w:val="-9"/>
        </w:rPr>
        <w:t xml:space="preserve"> </w:t>
      </w:r>
      <w:r w:rsidRPr="0064300E">
        <w:rPr>
          <w:rFonts w:asciiTheme="minorHAnsi" w:hAnsiTheme="minorHAnsi" w:cstheme="minorHAnsi"/>
        </w:rPr>
        <w:t>acting</w:t>
      </w:r>
      <w:r w:rsidRPr="0064300E">
        <w:rPr>
          <w:rFonts w:asciiTheme="minorHAnsi" w:hAnsiTheme="minorHAnsi" w:cstheme="minorHAnsi"/>
          <w:spacing w:val="-53"/>
        </w:rPr>
        <w:t xml:space="preserve"> </w:t>
      </w:r>
      <w:r w:rsidRPr="0064300E">
        <w:rPr>
          <w:rFonts w:asciiTheme="minorHAnsi" w:hAnsiTheme="minorHAnsi" w:cstheme="minorHAnsi"/>
        </w:rPr>
        <w:t>as a recommending body to the County Commission. Legislative decisions have wide discretion. Examples of</w:t>
      </w:r>
      <w:r w:rsidRPr="0064300E">
        <w:rPr>
          <w:rFonts w:asciiTheme="minorHAnsi" w:hAnsiTheme="minorHAnsi" w:cstheme="minorHAnsi"/>
          <w:spacing w:val="1"/>
        </w:rPr>
        <w:t xml:space="preserve"> </w:t>
      </w:r>
      <w:r w:rsidRPr="0064300E">
        <w:rPr>
          <w:rFonts w:asciiTheme="minorHAnsi" w:hAnsiTheme="minorHAnsi" w:cstheme="minorHAnsi"/>
        </w:rPr>
        <w:t>legislative actions are general plan, zoning map, and land use code amendments. Typically, the criterion for</w:t>
      </w:r>
      <w:r w:rsidRPr="0064300E">
        <w:rPr>
          <w:rFonts w:asciiTheme="minorHAnsi" w:hAnsiTheme="minorHAnsi" w:cstheme="minorHAnsi"/>
          <w:spacing w:val="1"/>
        </w:rPr>
        <w:t xml:space="preserve"> </w:t>
      </w:r>
      <w:r w:rsidRPr="0064300E">
        <w:rPr>
          <w:rFonts w:asciiTheme="minorHAnsi" w:hAnsiTheme="minorHAnsi" w:cstheme="minorHAnsi"/>
        </w:rPr>
        <w:t>providing a recommendation on a legislative matter suggests a review for compatibility with the general plan and</w:t>
      </w:r>
      <w:r w:rsidRPr="0064300E">
        <w:rPr>
          <w:rFonts w:asciiTheme="minorHAnsi" w:hAnsiTheme="minorHAnsi" w:cstheme="minorHAnsi"/>
          <w:spacing w:val="1"/>
        </w:rPr>
        <w:t xml:space="preserve"> </w:t>
      </w:r>
      <w:r w:rsidRPr="0064300E">
        <w:rPr>
          <w:rFonts w:asciiTheme="minorHAnsi" w:hAnsiTheme="minorHAnsi" w:cstheme="minorHAnsi"/>
        </w:rPr>
        <w:t>existing</w:t>
      </w:r>
      <w:r w:rsidRPr="0064300E">
        <w:rPr>
          <w:rFonts w:asciiTheme="minorHAnsi" w:hAnsiTheme="minorHAnsi" w:cstheme="minorHAnsi"/>
          <w:spacing w:val="-2"/>
        </w:rPr>
        <w:t xml:space="preserve"> </w:t>
      </w:r>
      <w:r w:rsidRPr="0064300E">
        <w:rPr>
          <w:rFonts w:asciiTheme="minorHAnsi" w:hAnsiTheme="minorHAnsi" w:cstheme="minorHAnsi"/>
        </w:rPr>
        <w:t>ordinances.</w:t>
      </w:r>
    </w:p>
    <w:p w:rsidR="00C90AE1" w:rsidRPr="0064300E" w:rsidRDefault="00C90AE1" w:rsidP="00C90AE1">
      <w:pPr>
        <w:pStyle w:val="BodyText"/>
        <w:kinsoku w:val="0"/>
        <w:overflowPunct w:val="0"/>
        <w:spacing w:before="120" w:line="242" w:lineRule="auto"/>
        <w:ind w:left="500" w:right="139"/>
        <w:jc w:val="both"/>
        <w:rPr>
          <w:rFonts w:asciiTheme="minorHAnsi" w:hAnsiTheme="minorHAnsi" w:cstheme="minorHAnsi"/>
        </w:rPr>
      </w:pPr>
      <w:r w:rsidRPr="0064300E">
        <w:rPr>
          <w:rFonts w:asciiTheme="minorHAnsi" w:hAnsiTheme="minorHAnsi" w:cstheme="minorHAnsi"/>
        </w:rPr>
        <w:t xml:space="preserve">During the 2021 General Session, the Utah State Legislature passed S.B. 130 (See </w:t>
      </w:r>
      <w:r w:rsidRPr="0064300E">
        <w:rPr>
          <w:rFonts w:asciiTheme="minorHAnsi" w:hAnsiTheme="minorHAnsi" w:cstheme="minorHAnsi"/>
          <w:b/>
          <w:bCs/>
        </w:rPr>
        <w:t>Exhibit A</w:t>
      </w:r>
      <w:r w:rsidRPr="0064300E">
        <w:rPr>
          <w:rFonts w:asciiTheme="minorHAnsi" w:hAnsiTheme="minorHAnsi" w:cstheme="minorHAnsi"/>
        </w:rPr>
        <w:t>) which served to</w:t>
      </w:r>
      <w:r w:rsidRPr="0064300E">
        <w:rPr>
          <w:rFonts w:asciiTheme="minorHAnsi" w:hAnsiTheme="minorHAnsi" w:cstheme="minorHAnsi"/>
          <w:spacing w:val="1"/>
        </w:rPr>
        <w:t xml:space="preserve"> </w:t>
      </w:r>
      <w:r w:rsidRPr="0064300E">
        <w:rPr>
          <w:rFonts w:asciiTheme="minorHAnsi" w:hAnsiTheme="minorHAnsi" w:cstheme="minorHAnsi"/>
        </w:rPr>
        <w:t>accomplish</w:t>
      </w:r>
      <w:r w:rsidRPr="0064300E">
        <w:rPr>
          <w:rFonts w:asciiTheme="minorHAnsi" w:hAnsiTheme="minorHAnsi" w:cstheme="minorHAnsi"/>
          <w:spacing w:val="-2"/>
        </w:rPr>
        <w:t xml:space="preserve"> </w:t>
      </w:r>
      <w:r w:rsidRPr="0064300E">
        <w:rPr>
          <w:rFonts w:asciiTheme="minorHAnsi" w:hAnsiTheme="minorHAnsi" w:cstheme="minorHAnsi"/>
        </w:rPr>
        <w:t>the</w:t>
      </w:r>
      <w:r w:rsidRPr="0064300E">
        <w:rPr>
          <w:rFonts w:asciiTheme="minorHAnsi" w:hAnsiTheme="minorHAnsi" w:cstheme="minorHAnsi"/>
          <w:spacing w:val="-1"/>
        </w:rPr>
        <w:t xml:space="preserve"> </w:t>
      </w:r>
      <w:r w:rsidRPr="0064300E">
        <w:rPr>
          <w:rFonts w:asciiTheme="minorHAnsi" w:hAnsiTheme="minorHAnsi" w:cstheme="minorHAnsi"/>
        </w:rPr>
        <w:t>following:</w:t>
      </w:r>
    </w:p>
    <w:p w:rsidR="00C90AE1" w:rsidRPr="0064300E" w:rsidRDefault="00C90AE1" w:rsidP="00C90AE1">
      <w:pPr>
        <w:pStyle w:val="BodyText"/>
        <w:kinsoku w:val="0"/>
        <w:overflowPunct w:val="0"/>
        <w:spacing w:before="8"/>
        <w:rPr>
          <w:rFonts w:asciiTheme="minorHAnsi" w:hAnsiTheme="minorHAnsi" w:cstheme="minorHAnsi"/>
        </w:rPr>
      </w:pPr>
    </w:p>
    <w:p w:rsidR="00C90AE1" w:rsidRPr="0064300E" w:rsidRDefault="00C90AE1" w:rsidP="00C90AE1">
      <w:pPr>
        <w:pStyle w:val="ListParagraph"/>
        <w:widowControl w:val="0"/>
        <w:numPr>
          <w:ilvl w:val="0"/>
          <w:numId w:val="39"/>
        </w:numPr>
        <w:tabs>
          <w:tab w:val="left" w:pos="1221"/>
        </w:tabs>
        <w:kinsoku w:val="0"/>
        <w:overflowPunct w:val="0"/>
        <w:autoSpaceDE w:val="0"/>
        <w:autoSpaceDN w:val="0"/>
        <w:adjustRightInd w:val="0"/>
        <w:spacing w:after="0" w:line="240" w:lineRule="auto"/>
        <w:ind w:hanging="361"/>
        <w:contextualSpacing w:val="0"/>
        <w:rPr>
          <w:rFonts w:cstheme="minorHAnsi"/>
          <w:sz w:val="20"/>
          <w:szCs w:val="20"/>
        </w:rPr>
      </w:pPr>
      <w:r w:rsidRPr="0064300E">
        <w:rPr>
          <w:rFonts w:cstheme="minorHAnsi"/>
          <w:sz w:val="20"/>
          <w:szCs w:val="20"/>
        </w:rPr>
        <w:t>Enacted</w:t>
      </w:r>
      <w:r w:rsidRPr="0064300E">
        <w:rPr>
          <w:rFonts w:cstheme="minorHAnsi"/>
          <w:spacing w:val="-3"/>
          <w:sz w:val="20"/>
          <w:szCs w:val="20"/>
        </w:rPr>
        <w:t xml:space="preserve"> </w:t>
      </w:r>
      <w:r w:rsidRPr="0064300E">
        <w:rPr>
          <w:rFonts w:cstheme="minorHAnsi"/>
          <w:sz w:val="20"/>
          <w:szCs w:val="20"/>
        </w:rPr>
        <w:t>the</w:t>
      </w:r>
      <w:r w:rsidRPr="0064300E">
        <w:rPr>
          <w:rFonts w:cstheme="minorHAnsi"/>
          <w:spacing w:val="-3"/>
          <w:sz w:val="20"/>
          <w:szCs w:val="20"/>
        </w:rPr>
        <w:t xml:space="preserve"> </w:t>
      </w:r>
      <w:r w:rsidRPr="0064300E">
        <w:rPr>
          <w:rFonts w:cstheme="minorHAnsi"/>
          <w:sz w:val="20"/>
          <w:szCs w:val="20"/>
        </w:rPr>
        <w:t>Large</w:t>
      </w:r>
      <w:r w:rsidRPr="0064300E">
        <w:rPr>
          <w:rFonts w:cstheme="minorHAnsi"/>
          <w:spacing w:val="-2"/>
          <w:sz w:val="20"/>
          <w:szCs w:val="20"/>
        </w:rPr>
        <w:t xml:space="preserve"> </w:t>
      </w:r>
      <w:r w:rsidRPr="0064300E">
        <w:rPr>
          <w:rFonts w:cstheme="minorHAnsi"/>
          <w:sz w:val="20"/>
          <w:szCs w:val="20"/>
        </w:rPr>
        <w:t>Concentrated</w:t>
      </w:r>
      <w:r w:rsidRPr="0064300E">
        <w:rPr>
          <w:rFonts w:cstheme="minorHAnsi"/>
          <w:spacing w:val="-1"/>
          <w:sz w:val="20"/>
          <w:szCs w:val="20"/>
        </w:rPr>
        <w:t xml:space="preserve"> </w:t>
      </w:r>
      <w:r w:rsidRPr="0064300E">
        <w:rPr>
          <w:rFonts w:cstheme="minorHAnsi"/>
          <w:sz w:val="20"/>
          <w:szCs w:val="20"/>
        </w:rPr>
        <w:t>Animal</w:t>
      </w:r>
      <w:r w:rsidRPr="0064300E">
        <w:rPr>
          <w:rFonts w:cstheme="minorHAnsi"/>
          <w:spacing w:val="-3"/>
          <w:sz w:val="20"/>
          <w:szCs w:val="20"/>
        </w:rPr>
        <w:t xml:space="preserve"> </w:t>
      </w:r>
      <w:r w:rsidRPr="0064300E">
        <w:rPr>
          <w:rFonts w:cstheme="minorHAnsi"/>
          <w:sz w:val="20"/>
          <w:szCs w:val="20"/>
        </w:rPr>
        <w:t>Feeding</w:t>
      </w:r>
      <w:r w:rsidRPr="0064300E">
        <w:rPr>
          <w:rFonts w:cstheme="minorHAnsi"/>
          <w:spacing w:val="-3"/>
          <w:sz w:val="20"/>
          <w:szCs w:val="20"/>
        </w:rPr>
        <w:t xml:space="preserve"> </w:t>
      </w:r>
      <w:r w:rsidRPr="0064300E">
        <w:rPr>
          <w:rFonts w:cstheme="minorHAnsi"/>
          <w:sz w:val="20"/>
          <w:szCs w:val="20"/>
        </w:rPr>
        <w:t>Operations</w:t>
      </w:r>
      <w:r w:rsidRPr="0064300E">
        <w:rPr>
          <w:rFonts w:cstheme="minorHAnsi"/>
          <w:spacing w:val="-1"/>
          <w:sz w:val="20"/>
          <w:szCs w:val="20"/>
        </w:rPr>
        <w:t xml:space="preserve"> </w:t>
      </w:r>
      <w:r w:rsidRPr="0064300E">
        <w:rPr>
          <w:rFonts w:cstheme="minorHAnsi"/>
          <w:sz w:val="20"/>
          <w:szCs w:val="20"/>
        </w:rPr>
        <w:t>Act</w:t>
      </w:r>
      <w:r w:rsidRPr="0064300E">
        <w:rPr>
          <w:rFonts w:cstheme="minorHAnsi"/>
          <w:spacing w:val="-3"/>
          <w:sz w:val="20"/>
          <w:szCs w:val="20"/>
        </w:rPr>
        <w:t xml:space="preserve"> </w:t>
      </w:r>
      <w:r w:rsidRPr="0064300E">
        <w:rPr>
          <w:rFonts w:cstheme="minorHAnsi"/>
          <w:sz w:val="20"/>
          <w:szCs w:val="20"/>
        </w:rPr>
        <w:t>(17-27a-11)</w:t>
      </w:r>
      <w:r w:rsidRPr="0064300E">
        <w:rPr>
          <w:rFonts w:cstheme="minorHAnsi"/>
          <w:spacing w:val="-3"/>
          <w:sz w:val="20"/>
          <w:szCs w:val="20"/>
        </w:rPr>
        <w:t xml:space="preserve"> </w:t>
      </w:r>
      <w:r w:rsidRPr="0064300E">
        <w:rPr>
          <w:rFonts w:cstheme="minorHAnsi"/>
          <w:sz w:val="20"/>
          <w:szCs w:val="20"/>
        </w:rPr>
        <w:t>(Effective</w:t>
      </w:r>
      <w:r w:rsidRPr="0064300E">
        <w:rPr>
          <w:rFonts w:cstheme="minorHAnsi"/>
          <w:spacing w:val="-2"/>
          <w:sz w:val="20"/>
          <w:szCs w:val="20"/>
        </w:rPr>
        <w:t xml:space="preserve"> </w:t>
      </w:r>
      <w:r w:rsidRPr="0064300E">
        <w:rPr>
          <w:rFonts w:cstheme="minorHAnsi"/>
          <w:sz w:val="20"/>
          <w:szCs w:val="20"/>
        </w:rPr>
        <w:t>5/5/2021).</w:t>
      </w:r>
    </w:p>
    <w:p w:rsidR="00C90AE1" w:rsidRPr="0064300E" w:rsidRDefault="00C90AE1" w:rsidP="00C90AE1">
      <w:pPr>
        <w:pStyle w:val="ListParagraph"/>
        <w:widowControl w:val="0"/>
        <w:numPr>
          <w:ilvl w:val="0"/>
          <w:numId w:val="39"/>
        </w:numPr>
        <w:tabs>
          <w:tab w:val="left" w:pos="1221"/>
        </w:tabs>
        <w:kinsoku w:val="0"/>
        <w:overflowPunct w:val="0"/>
        <w:autoSpaceDE w:val="0"/>
        <w:autoSpaceDN w:val="0"/>
        <w:adjustRightInd w:val="0"/>
        <w:spacing w:before="1" w:after="0" w:line="240" w:lineRule="auto"/>
        <w:ind w:right="146"/>
        <w:contextualSpacing w:val="0"/>
        <w:rPr>
          <w:rFonts w:cstheme="minorHAnsi"/>
          <w:sz w:val="20"/>
          <w:szCs w:val="20"/>
        </w:rPr>
      </w:pPr>
      <w:r w:rsidRPr="0064300E">
        <w:rPr>
          <w:rFonts w:cstheme="minorHAnsi"/>
          <w:sz w:val="20"/>
          <w:szCs w:val="20"/>
        </w:rPr>
        <w:t>Provide</w:t>
      </w:r>
      <w:r w:rsidRPr="0064300E">
        <w:rPr>
          <w:rFonts w:cstheme="minorHAnsi"/>
          <w:spacing w:val="31"/>
          <w:sz w:val="20"/>
          <w:szCs w:val="20"/>
        </w:rPr>
        <w:t xml:space="preserve"> </w:t>
      </w:r>
      <w:r w:rsidRPr="0064300E">
        <w:rPr>
          <w:rFonts w:cstheme="minorHAnsi"/>
          <w:sz w:val="20"/>
          <w:szCs w:val="20"/>
        </w:rPr>
        <w:t>defined</w:t>
      </w:r>
      <w:r w:rsidRPr="0064300E">
        <w:rPr>
          <w:rFonts w:cstheme="minorHAnsi"/>
          <w:spacing w:val="28"/>
          <w:sz w:val="20"/>
          <w:szCs w:val="20"/>
        </w:rPr>
        <w:t xml:space="preserve"> </w:t>
      </w:r>
      <w:r w:rsidRPr="0064300E">
        <w:rPr>
          <w:rFonts w:cstheme="minorHAnsi"/>
          <w:sz w:val="20"/>
          <w:szCs w:val="20"/>
        </w:rPr>
        <w:t>terms</w:t>
      </w:r>
      <w:r w:rsidRPr="0064300E">
        <w:rPr>
          <w:rFonts w:cstheme="minorHAnsi"/>
          <w:spacing w:val="28"/>
          <w:sz w:val="20"/>
          <w:szCs w:val="20"/>
        </w:rPr>
        <w:t xml:space="preserve"> </w:t>
      </w:r>
      <w:r w:rsidRPr="0064300E">
        <w:rPr>
          <w:rFonts w:cstheme="minorHAnsi"/>
          <w:sz w:val="20"/>
          <w:szCs w:val="20"/>
        </w:rPr>
        <w:t>for</w:t>
      </w:r>
      <w:r w:rsidRPr="0064300E">
        <w:rPr>
          <w:rFonts w:cstheme="minorHAnsi"/>
          <w:spacing w:val="29"/>
          <w:sz w:val="20"/>
          <w:szCs w:val="20"/>
        </w:rPr>
        <w:t xml:space="preserve"> </w:t>
      </w:r>
      <w:r w:rsidRPr="0064300E">
        <w:rPr>
          <w:rFonts w:cstheme="minorHAnsi"/>
          <w:sz w:val="20"/>
          <w:szCs w:val="20"/>
        </w:rPr>
        <w:t>Animal</w:t>
      </w:r>
      <w:r w:rsidRPr="0064300E">
        <w:rPr>
          <w:rFonts w:cstheme="minorHAnsi"/>
          <w:spacing w:val="31"/>
          <w:sz w:val="20"/>
          <w:szCs w:val="20"/>
        </w:rPr>
        <w:t xml:space="preserve"> </w:t>
      </w:r>
      <w:r w:rsidRPr="0064300E">
        <w:rPr>
          <w:rFonts w:cstheme="minorHAnsi"/>
          <w:sz w:val="20"/>
          <w:szCs w:val="20"/>
        </w:rPr>
        <w:t>Feeding</w:t>
      </w:r>
      <w:r w:rsidRPr="0064300E">
        <w:rPr>
          <w:rFonts w:cstheme="minorHAnsi"/>
          <w:spacing w:val="29"/>
          <w:sz w:val="20"/>
          <w:szCs w:val="20"/>
        </w:rPr>
        <w:t xml:space="preserve"> </w:t>
      </w:r>
      <w:r w:rsidRPr="0064300E">
        <w:rPr>
          <w:rFonts w:cstheme="minorHAnsi"/>
          <w:sz w:val="20"/>
          <w:szCs w:val="20"/>
        </w:rPr>
        <w:t>Operations</w:t>
      </w:r>
      <w:r w:rsidRPr="0064300E">
        <w:rPr>
          <w:rFonts w:cstheme="minorHAnsi"/>
          <w:spacing w:val="30"/>
          <w:sz w:val="20"/>
          <w:szCs w:val="20"/>
        </w:rPr>
        <w:t xml:space="preserve"> </w:t>
      </w:r>
      <w:r w:rsidRPr="0064300E">
        <w:rPr>
          <w:rFonts w:cstheme="minorHAnsi"/>
          <w:sz w:val="20"/>
          <w:szCs w:val="20"/>
        </w:rPr>
        <w:t>(AFO)</w:t>
      </w:r>
      <w:r w:rsidRPr="0064300E">
        <w:rPr>
          <w:rFonts w:cstheme="minorHAnsi"/>
          <w:spacing w:val="30"/>
          <w:sz w:val="20"/>
          <w:szCs w:val="20"/>
        </w:rPr>
        <w:t xml:space="preserve"> </w:t>
      </w:r>
      <w:r w:rsidRPr="0064300E">
        <w:rPr>
          <w:rFonts w:cstheme="minorHAnsi"/>
          <w:sz w:val="20"/>
          <w:szCs w:val="20"/>
        </w:rPr>
        <w:t>and</w:t>
      </w:r>
      <w:r w:rsidRPr="0064300E">
        <w:rPr>
          <w:rFonts w:cstheme="minorHAnsi"/>
          <w:spacing w:val="30"/>
          <w:sz w:val="20"/>
          <w:szCs w:val="20"/>
        </w:rPr>
        <w:t xml:space="preserve"> </w:t>
      </w:r>
      <w:r w:rsidRPr="0064300E">
        <w:rPr>
          <w:rFonts w:cstheme="minorHAnsi"/>
          <w:sz w:val="20"/>
          <w:szCs w:val="20"/>
        </w:rPr>
        <w:t>Large</w:t>
      </w:r>
      <w:r w:rsidRPr="0064300E">
        <w:rPr>
          <w:rFonts w:cstheme="minorHAnsi"/>
          <w:spacing w:val="28"/>
          <w:sz w:val="20"/>
          <w:szCs w:val="20"/>
        </w:rPr>
        <w:t xml:space="preserve"> </w:t>
      </w:r>
      <w:r w:rsidRPr="0064300E">
        <w:rPr>
          <w:rFonts w:cstheme="minorHAnsi"/>
          <w:sz w:val="20"/>
          <w:szCs w:val="20"/>
        </w:rPr>
        <w:t>Concentrated</w:t>
      </w:r>
      <w:r w:rsidRPr="0064300E">
        <w:rPr>
          <w:rFonts w:cstheme="minorHAnsi"/>
          <w:spacing w:val="33"/>
          <w:sz w:val="20"/>
          <w:szCs w:val="20"/>
        </w:rPr>
        <w:t xml:space="preserve"> </w:t>
      </w:r>
      <w:r w:rsidRPr="0064300E">
        <w:rPr>
          <w:rFonts w:cstheme="minorHAnsi"/>
          <w:sz w:val="20"/>
          <w:szCs w:val="20"/>
        </w:rPr>
        <w:t>Animal</w:t>
      </w:r>
      <w:r w:rsidRPr="0064300E">
        <w:rPr>
          <w:rFonts w:cstheme="minorHAnsi"/>
          <w:spacing w:val="27"/>
          <w:sz w:val="20"/>
          <w:szCs w:val="20"/>
        </w:rPr>
        <w:t xml:space="preserve"> </w:t>
      </w:r>
      <w:r w:rsidRPr="0064300E">
        <w:rPr>
          <w:rFonts w:cstheme="minorHAnsi"/>
          <w:sz w:val="20"/>
          <w:szCs w:val="20"/>
        </w:rPr>
        <w:t>Feeding</w:t>
      </w:r>
      <w:r w:rsidRPr="0064300E">
        <w:rPr>
          <w:rFonts w:cstheme="minorHAnsi"/>
          <w:spacing w:val="-52"/>
          <w:sz w:val="20"/>
          <w:szCs w:val="20"/>
        </w:rPr>
        <w:t xml:space="preserve"> </w:t>
      </w:r>
      <w:r w:rsidRPr="0064300E">
        <w:rPr>
          <w:rFonts w:cstheme="minorHAnsi"/>
          <w:sz w:val="20"/>
          <w:szCs w:val="20"/>
        </w:rPr>
        <w:t>Operations</w:t>
      </w:r>
      <w:r w:rsidRPr="0064300E">
        <w:rPr>
          <w:rFonts w:cstheme="minorHAnsi"/>
          <w:spacing w:val="-1"/>
          <w:sz w:val="20"/>
          <w:szCs w:val="20"/>
        </w:rPr>
        <w:t xml:space="preserve"> </w:t>
      </w:r>
      <w:r w:rsidRPr="0064300E">
        <w:rPr>
          <w:rFonts w:cstheme="minorHAnsi"/>
          <w:sz w:val="20"/>
          <w:szCs w:val="20"/>
        </w:rPr>
        <w:t>(LCAFO).</w:t>
      </w:r>
    </w:p>
    <w:p w:rsidR="00C90AE1" w:rsidRPr="0064300E" w:rsidRDefault="00C90AE1" w:rsidP="00C90AE1">
      <w:pPr>
        <w:pStyle w:val="ListParagraph"/>
        <w:widowControl w:val="0"/>
        <w:numPr>
          <w:ilvl w:val="0"/>
          <w:numId w:val="39"/>
        </w:numPr>
        <w:tabs>
          <w:tab w:val="left" w:pos="1221"/>
        </w:tabs>
        <w:kinsoku w:val="0"/>
        <w:overflowPunct w:val="0"/>
        <w:autoSpaceDE w:val="0"/>
        <w:autoSpaceDN w:val="0"/>
        <w:adjustRightInd w:val="0"/>
        <w:spacing w:after="0" w:line="240" w:lineRule="auto"/>
        <w:ind w:hanging="361"/>
        <w:contextualSpacing w:val="0"/>
        <w:rPr>
          <w:rFonts w:cstheme="minorHAnsi"/>
          <w:sz w:val="20"/>
          <w:szCs w:val="20"/>
        </w:rPr>
      </w:pPr>
      <w:r w:rsidRPr="0064300E">
        <w:rPr>
          <w:rFonts w:cstheme="minorHAnsi"/>
          <w:sz w:val="20"/>
          <w:szCs w:val="20"/>
        </w:rPr>
        <w:t>Required</w:t>
      </w:r>
      <w:r w:rsidRPr="0064300E">
        <w:rPr>
          <w:rFonts w:cstheme="minorHAnsi"/>
          <w:spacing w:val="-1"/>
          <w:sz w:val="20"/>
          <w:szCs w:val="20"/>
        </w:rPr>
        <w:t xml:space="preserve"> </w:t>
      </w:r>
      <w:r w:rsidRPr="0064300E">
        <w:rPr>
          <w:rFonts w:cstheme="minorHAnsi"/>
          <w:sz w:val="20"/>
          <w:szCs w:val="20"/>
        </w:rPr>
        <w:t>adoption</w:t>
      </w:r>
      <w:r w:rsidRPr="0064300E">
        <w:rPr>
          <w:rFonts w:cstheme="minorHAnsi"/>
          <w:spacing w:val="-1"/>
          <w:sz w:val="20"/>
          <w:szCs w:val="20"/>
        </w:rPr>
        <w:t xml:space="preserve"> </w:t>
      </w:r>
      <w:r w:rsidRPr="0064300E">
        <w:rPr>
          <w:rFonts w:cstheme="minorHAnsi"/>
          <w:sz w:val="20"/>
          <w:szCs w:val="20"/>
        </w:rPr>
        <w:t>of</w:t>
      </w:r>
      <w:r w:rsidRPr="0064300E">
        <w:rPr>
          <w:rFonts w:cstheme="minorHAnsi"/>
          <w:spacing w:val="-1"/>
          <w:sz w:val="20"/>
          <w:szCs w:val="20"/>
        </w:rPr>
        <w:t xml:space="preserve"> </w:t>
      </w:r>
      <w:r w:rsidRPr="0064300E">
        <w:rPr>
          <w:rFonts w:cstheme="minorHAnsi"/>
          <w:sz w:val="20"/>
          <w:szCs w:val="20"/>
        </w:rPr>
        <w:t>a</w:t>
      </w:r>
      <w:r w:rsidRPr="0064300E">
        <w:rPr>
          <w:rFonts w:cstheme="minorHAnsi"/>
          <w:spacing w:val="-2"/>
          <w:sz w:val="20"/>
          <w:szCs w:val="20"/>
        </w:rPr>
        <w:t xml:space="preserve"> </w:t>
      </w:r>
      <w:r w:rsidRPr="0064300E">
        <w:rPr>
          <w:rFonts w:cstheme="minorHAnsi"/>
          <w:sz w:val="20"/>
          <w:szCs w:val="20"/>
        </w:rPr>
        <w:t>county</w:t>
      </w:r>
      <w:r w:rsidRPr="0064300E">
        <w:rPr>
          <w:rFonts w:cstheme="minorHAnsi"/>
          <w:spacing w:val="-4"/>
          <w:sz w:val="20"/>
          <w:szCs w:val="20"/>
        </w:rPr>
        <w:t xml:space="preserve"> </w:t>
      </w:r>
      <w:r w:rsidRPr="0064300E">
        <w:rPr>
          <w:rFonts w:cstheme="minorHAnsi"/>
          <w:sz w:val="20"/>
          <w:szCs w:val="20"/>
        </w:rPr>
        <w:t>LCAFO land</w:t>
      </w:r>
      <w:r w:rsidRPr="0064300E">
        <w:rPr>
          <w:rFonts w:cstheme="minorHAnsi"/>
          <w:spacing w:val="-3"/>
          <w:sz w:val="20"/>
          <w:szCs w:val="20"/>
        </w:rPr>
        <w:t xml:space="preserve"> </w:t>
      </w:r>
      <w:r w:rsidRPr="0064300E">
        <w:rPr>
          <w:rFonts w:cstheme="minorHAnsi"/>
          <w:sz w:val="20"/>
          <w:szCs w:val="20"/>
        </w:rPr>
        <w:t>use ordinance.</w:t>
      </w:r>
    </w:p>
    <w:p w:rsidR="00C90AE1" w:rsidRPr="0064300E" w:rsidRDefault="00C90AE1" w:rsidP="00C90AE1">
      <w:pPr>
        <w:pStyle w:val="ListParagraph"/>
        <w:widowControl w:val="0"/>
        <w:numPr>
          <w:ilvl w:val="0"/>
          <w:numId w:val="39"/>
        </w:numPr>
        <w:tabs>
          <w:tab w:val="left" w:pos="1221"/>
        </w:tabs>
        <w:kinsoku w:val="0"/>
        <w:overflowPunct w:val="0"/>
        <w:autoSpaceDE w:val="0"/>
        <w:autoSpaceDN w:val="0"/>
        <w:adjustRightInd w:val="0"/>
        <w:spacing w:before="1" w:after="0" w:line="229" w:lineRule="exact"/>
        <w:ind w:hanging="361"/>
        <w:contextualSpacing w:val="0"/>
        <w:rPr>
          <w:rFonts w:cstheme="minorHAnsi"/>
          <w:sz w:val="20"/>
          <w:szCs w:val="20"/>
        </w:rPr>
      </w:pPr>
      <w:r w:rsidRPr="0064300E">
        <w:rPr>
          <w:rFonts w:cstheme="minorHAnsi"/>
          <w:sz w:val="20"/>
          <w:szCs w:val="20"/>
        </w:rPr>
        <w:t>Addressed</w:t>
      </w:r>
      <w:r w:rsidRPr="0064300E">
        <w:rPr>
          <w:rFonts w:cstheme="minorHAnsi"/>
          <w:spacing w:val="-1"/>
          <w:sz w:val="20"/>
          <w:szCs w:val="20"/>
        </w:rPr>
        <w:t xml:space="preserve"> </w:t>
      </w:r>
      <w:r w:rsidRPr="0064300E">
        <w:rPr>
          <w:rFonts w:cstheme="minorHAnsi"/>
          <w:sz w:val="20"/>
          <w:szCs w:val="20"/>
        </w:rPr>
        <w:t>the</w:t>
      </w:r>
      <w:r w:rsidRPr="0064300E">
        <w:rPr>
          <w:rFonts w:cstheme="minorHAnsi"/>
          <w:spacing w:val="-1"/>
          <w:sz w:val="20"/>
          <w:szCs w:val="20"/>
        </w:rPr>
        <w:t xml:space="preserve"> </w:t>
      </w:r>
      <w:r w:rsidRPr="0064300E">
        <w:rPr>
          <w:rFonts w:cstheme="minorHAnsi"/>
          <w:sz w:val="20"/>
          <w:szCs w:val="20"/>
        </w:rPr>
        <w:t>scope</w:t>
      </w:r>
      <w:r w:rsidRPr="0064300E">
        <w:rPr>
          <w:rFonts w:cstheme="minorHAnsi"/>
          <w:spacing w:val="-3"/>
          <w:sz w:val="20"/>
          <w:szCs w:val="20"/>
        </w:rPr>
        <w:t xml:space="preserve"> </w:t>
      </w:r>
      <w:r w:rsidRPr="0064300E">
        <w:rPr>
          <w:rFonts w:cstheme="minorHAnsi"/>
          <w:sz w:val="20"/>
          <w:szCs w:val="20"/>
        </w:rPr>
        <w:t>of</w:t>
      </w:r>
      <w:r w:rsidRPr="0064300E">
        <w:rPr>
          <w:rFonts w:cstheme="minorHAnsi"/>
          <w:spacing w:val="-1"/>
          <w:sz w:val="20"/>
          <w:szCs w:val="20"/>
        </w:rPr>
        <w:t xml:space="preserve"> </w:t>
      </w:r>
      <w:r w:rsidRPr="0064300E">
        <w:rPr>
          <w:rFonts w:cstheme="minorHAnsi"/>
          <w:sz w:val="20"/>
          <w:szCs w:val="20"/>
        </w:rPr>
        <w:t>a</w:t>
      </w:r>
      <w:r w:rsidRPr="0064300E">
        <w:rPr>
          <w:rFonts w:cstheme="minorHAnsi"/>
          <w:spacing w:val="-3"/>
          <w:sz w:val="20"/>
          <w:szCs w:val="20"/>
        </w:rPr>
        <w:t xml:space="preserve"> </w:t>
      </w:r>
      <w:r w:rsidRPr="0064300E">
        <w:rPr>
          <w:rFonts w:cstheme="minorHAnsi"/>
          <w:sz w:val="20"/>
          <w:szCs w:val="20"/>
        </w:rPr>
        <w:t>county</w:t>
      </w:r>
      <w:r w:rsidRPr="0064300E">
        <w:rPr>
          <w:rFonts w:cstheme="minorHAnsi"/>
          <w:spacing w:val="-5"/>
          <w:sz w:val="20"/>
          <w:szCs w:val="20"/>
        </w:rPr>
        <w:t xml:space="preserve"> </w:t>
      </w:r>
      <w:r w:rsidRPr="0064300E">
        <w:rPr>
          <w:rFonts w:cstheme="minorHAnsi"/>
          <w:sz w:val="20"/>
          <w:szCs w:val="20"/>
        </w:rPr>
        <w:t>LCAFO land</w:t>
      </w:r>
      <w:r w:rsidRPr="0064300E">
        <w:rPr>
          <w:rFonts w:cstheme="minorHAnsi"/>
          <w:spacing w:val="-3"/>
          <w:sz w:val="20"/>
          <w:szCs w:val="20"/>
        </w:rPr>
        <w:t xml:space="preserve"> </w:t>
      </w:r>
      <w:r w:rsidRPr="0064300E">
        <w:rPr>
          <w:rFonts w:cstheme="minorHAnsi"/>
          <w:sz w:val="20"/>
          <w:szCs w:val="20"/>
        </w:rPr>
        <w:t>use</w:t>
      </w:r>
      <w:r w:rsidRPr="0064300E">
        <w:rPr>
          <w:rFonts w:cstheme="minorHAnsi"/>
          <w:spacing w:val="-1"/>
          <w:sz w:val="20"/>
          <w:szCs w:val="20"/>
        </w:rPr>
        <w:t xml:space="preserve"> </w:t>
      </w:r>
      <w:r w:rsidRPr="0064300E">
        <w:rPr>
          <w:rFonts w:cstheme="minorHAnsi"/>
          <w:sz w:val="20"/>
          <w:szCs w:val="20"/>
        </w:rPr>
        <w:t>ordinance.</w:t>
      </w:r>
    </w:p>
    <w:p w:rsidR="00C90AE1" w:rsidRDefault="00C90AE1" w:rsidP="00C90AE1">
      <w:pPr>
        <w:pStyle w:val="ListParagraph"/>
        <w:widowControl w:val="0"/>
        <w:numPr>
          <w:ilvl w:val="0"/>
          <w:numId w:val="39"/>
        </w:numPr>
        <w:tabs>
          <w:tab w:val="left" w:pos="1221"/>
        </w:tabs>
        <w:kinsoku w:val="0"/>
        <w:overflowPunct w:val="0"/>
        <w:autoSpaceDE w:val="0"/>
        <w:autoSpaceDN w:val="0"/>
        <w:adjustRightInd w:val="0"/>
        <w:spacing w:after="0" w:line="229" w:lineRule="exact"/>
        <w:ind w:hanging="361"/>
        <w:contextualSpacing w:val="0"/>
        <w:rPr>
          <w:rFonts w:cstheme="minorHAnsi"/>
          <w:sz w:val="20"/>
          <w:szCs w:val="20"/>
        </w:rPr>
      </w:pPr>
      <w:r w:rsidRPr="0064300E">
        <w:rPr>
          <w:rFonts w:cstheme="minorHAnsi"/>
          <w:sz w:val="20"/>
          <w:szCs w:val="20"/>
        </w:rPr>
        <w:t>Addressed</w:t>
      </w:r>
      <w:r w:rsidRPr="0064300E">
        <w:rPr>
          <w:rFonts w:cstheme="minorHAnsi"/>
          <w:spacing w:val="-1"/>
          <w:sz w:val="20"/>
          <w:szCs w:val="20"/>
        </w:rPr>
        <w:t xml:space="preserve"> </w:t>
      </w:r>
      <w:r w:rsidRPr="0064300E">
        <w:rPr>
          <w:rFonts w:cstheme="minorHAnsi"/>
          <w:sz w:val="20"/>
          <w:szCs w:val="20"/>
        </w:rPr>
        <w:t>the</w:t>
      </w:r>
      <w:r w:rsidRPr="0064300E">
        <w:rPr>
          <w:rFonts w:cstheme="minorHAnsi"/>
          <w:spacing w:val="-1"/>
          <w:sz w:val="20"/>
          <w:szCs w:val="20"/>
        </w:rPr>
        <w:t xml:space="preserve"> </w:t>
      </w:r>
      <w:r w:rsidRPr="0064300E">
        <w:rPr>
          <w:rFonts w:cstheme="minorHAnsi"/>
          <w:sz w:val="20"/>
          <w:szCs w:val="20"/>
        </w:rPr>
        <w:t>geographic area</w:t>
      </w:r>
      <w:r w:rsidRPr="0064300E">
        <w:rPr>
          <w:rFonts w:cstheme="minorHAnsi"/>
          <w:spacing w:val="-1"/>
          <w:sz w:val="20"/>
          <w:szCs w:val="20"/>
        </w:rPr>
        <w:t xml:space="preserve"> </w:t>
      </w:r>
      <w:r w:rsidRPr="0064300E">
        <w:rPr>
          <w:rFonts w:cstheme="minorHAnsi"/>
          <w:sz w:val="20"/>
          <w:szCs w:val="20"/>
        </w:rPr>
        <w:t>where large</w:t>
      </w:r>
      <w:r w:rsidRPr="0064300E">
        <w:rPr>
          <w:rFonts w:cstheme="minorHAnsi"/>
          <w:spacing w:val="-1"/>
          <w:sz w:val="20"/>
          <w:szCs w:val="20"/>
        </w:rPr>
        <w:t xml:space="preserve"> </w:t>
      </w:r>
      <w:r w:rsidRPr="0064300E">
        <w:rPr>
          <w:rFonts w:cstheme="minorHAnsi"/>
          <w:sz w:val="20"/>
          <w:szCs w:val="20"/>
        </w:rPr>
        <w:t>concentrated</w:t>
      </w:r>
      <w:r w:rsidRPr="0064300E">
        <w:rPr>
          <w:rFonts w:cstheme="minorHAnsi"/>
          <w:spacing w:val="-3"/>
          <w:sz w:val="20"/>
          <w:szCs w:val="20"/>
        </w:rPr>
        <w:t xml:space="preserve"> </w:t>
      </w:r>
      <w:r w:rsidRPr="0064300E">
        <w:rPr>
          <w:rFonts w:cstheme="minorHAnsi"/>
          <w:sz w:val="20"/>
          <w:szCs w:val="20"/>
        </w:rPr>
        <w:t>animal</w:t>
      </w:r>
      <w:r w:rsidRPr="0064300E">
        <w:rPr>
          <w:rFonts w:cstheme="minorHAnsi"/>
          <w:spacing w:val="-4"/>
          <w:sz w:val="20"/>
          <w:szCs w:val="20"/>
        </w:rPr>
        <w:t xml:space="preserve"> </w:t>
      </w:r>
      <w:r w:rsidRPr="0064300E">
        <w:rPr>
          <w:rFonts w:cstheme="minorHAnsi"/>
          <w:sz w:val="20"/>
          <w:szCs w:val="20"/>
        </w:rPr>
        <w:t>feeding operations</w:t>
      </w:r>
      <w:r w:rsidRPr="0064300E">
        <w:rPr>
          <w:rFonts w:cstheme="minorHAnsi"/>
          <w:spacing w:val="-2"/>
          <w:sz w:val="20"/>
          <w:szCs w:val="20"/>
        </w:rPr>
        <w:t xml:space="preserve"> </w:t>
      </w:r>
      <w:r w:rsidRPr="0064300E">
        <w:rPr>
          <w:rFonts w:cstheme="minorHAnsi"/>
          <w:sz w:val="20"/>
          <w:szCs w:val="20"/>
        </w:rPr>
        <w:t>may</w:t>
      </w:r>
      <w:r w:rsidRPr="0064300E">
        <w:rPr>
          <w:rFonts w:cstheme="minorHAnsi"/>
          <w:spacing w:val="-9"/>
          <w:sz w:val="20"/>
          <w:szCs w:val="20"/>
        </w:rPr>
        <w:t xml:space="preserve"> </w:t>
      </w:r>
      <w:r w:rsidRPr="0064300E">
        <w:rPr>
          <w:rFonts w:cstheme="minorHAnsi"/>
          <w:sz w:val="20"/>
          <w:szCs w:val="20"/>
        </w:rPr>
        <w:t>be</w:t>
      </w:r>
      <w:r w:rsidRPr="0064300E">
        <w:rPr>
          <w:rFonts w:cstheme="minorHAnsi"/>
          <w:spacing w:val="-1"/>
          <w:sz w:val="20"/>
          <w:szCs w:val="20"/>
        </w:rPr>
        <w:t xml:space="preserve"> </w:t>
      </w:r>
      <w:r w:rsidRPr="0064300E">
        <w:rPr>
          <w:rFonts w:cstheme="minorHAnsi"/>
          <w:sz w:val="20"/>
          <w:szCs w:val="20"/>
        </w:rPr>
        <w:t>located.</w:t>
      </w:r>
    </w:p>
    <w:p w:rsidR="001972FC" w:rsidRPr="001972FC" w:rsidRDefault="001972FC" w:rsidP="001972FC">
      <w:pPr>
        <w:pStyle w:val="ListParagraph"/>
        <w:widowControl w:val="0"/>
        <w:tabs>
          <w:tab w:val="left" w:pos="1221"/>
        </w:tabs>
        <w:kinsoku w:val="0"/>
        <w:overflowPunct w:val="0"/>
        <w:autoSpaceDE w:val="0"/>
        <w:autoSpaceDN w:val="0"/>
        <w:adjustRightInd w:val="0"/>
        <w:spacing w:after="0" w:line="229" w:lineRule="exact"/>
        <w:ind w:left="1220"/>
        <w:contextualSpacing w:val="0"/>
        <w:rPr>
          <w:rFonts w:cstheme="minorHAnsi"/>
          <w:sz w:val="20"/>
          <w:szCs w:val="20"/>
        </w:rPr>
      </w:pPr>
    </w:p>
    <w:p w:rsidR="00D91075" w:rsidRDefault="00C90AE1" w:rsidP="00C90AE1">
      <w:pPr>
        <w:pStyle w:val="BodyText"/>
        <w:kinsoku w:val="0"/>
        <w:overflowPunct w:val="0"/>
        <w:spacing w:before="1"/>
        <w:ind w:left="500" w:right="135"/>
        <w:jc w:val="both"/>
        <w:rPr>
          <w:rFonts w:asciiTheme="minorHAnsi" w:hAnsiTheme="minorHAnsi" w:cstheme="minorHAnsi"/>
          <w:spacing w:val="-2"/>
        </w:rPr>
      </w:pPr>
      <w:r w:rsidRPr="0064300E">
        <w:rPr>
          <w:rFonts w:asciiTheme="minorHAnsi" w:hAnsiTheme="minorHAnsi" w:cstheme="minorHAnsi"/>
        </w:rPr>
        <w:t xml:space="preserve">Per item #3 above, the Act requires that County adopt an LCAFO land use ordinance by no later than February </w:t>
      </w:r>
      <w:proofErr w:type="gramStart"/>
      <w:r w:rsidRPr="0064300E">
        <w:rPr>
          <w:rFonts w:asciiTheme="minorHAnsi" w:hAnsiTheme="minorHAnsi" w:cstheme="minorHAnsi"/>
        </w:rPr>
        <w:t>1</w:t>
      </w:r>
      <w:proofErr w:type="spellStart"/>
      <w:r w:rsidRPr="0064300E">
        <w:rPr>
          <w:rFonts w:asciiTheme="minorHAnsi" w:hAnsiTheme="minorHAnsi" w:cstheme="minorHAnsi"/>
          <w:position w:val="6"/>
        </w:rPr>
        <w:t>st</w:t>
      </w:r>
      <w:proofErr w:type="spellEnd"/>
      <w:r w:rsidRPr="0064300E">
        <w:rPr>
          <w:rFonts w:asciiTheme="minorHAnsi" w:hAnsiTheme="minorHAnsi" w:cstheme="minorHAnsi"/>
          <w:spacing w:val="-34"/>
          <w:position w:val="6"/>
        </w:rPr>
        <w:t xml:space="preserve"> </w:t>
      </w:r>
      <w:r w:rsidR="002411B3">
        <w:rPr>
          <w:rFonts w:asciiTheme="minorHAnsi" w:hAnsiTheme="minorHAnsi" w:cstheme="minorHAnsi"/>
          <w:spacing w:val="-34"/>
          <w:position w:val="6"/>
        </w:rPr>
        <w:t xml:space="preserve"> </w:t>
      </w:r>
      <w:r w:rsidRPr="0064300E">
        <w:rPr>
          <w:rFonts w:asciiTheme="minorHAnsi" w:hAnsiTheme="minorHAnsi" w:cstheme="minorHAnsi"/>
        </w:rPr>
        <w:t>2022</w:t>
      </w:r>
      <w:proofErr w:type="gramEnd"/>
      <w:r w:rsidRPr="0064300E">
        <w:rPr>
          <w:rFonts w:asciiTheme="minorHAnsi" w:hAnsiTheme="minorHAnsi" w:cstheme="minorHAnsi"/>
        </w:rPr>
        <w:t>. Pursuant to this requirement, Planning staff have worked with the County Commission in work session as</w:t>
      </w:r>
      <w:r w:rsidRPr="0064300E">
        <w:rPr>
          <w:rFonts w:asciiTheme="minorHAnsi" w:hAnsiTheme="minorHAnsi" w:cstheme="minorHAnsi"/>
          <w:spacing w:val="1"/>
        </w:rPr>
        <w:t xml:space="preserve"> </w:t>
      </w:r>
      <w:r w:rsidRPr="0064300E">
        <w:rPr>
          <w:rFonts w:asciiTheme="minorHAnsi" w:hAnsiTheme="minorHAnsi" w:cstheme="minorHAnsi"/>
        </w:rPr>
        <w:t>well as the Western Weber Planning Commission and Ogden Valley Planning Commission in work session on</w:t>
      </w:r>
      <w:r w:rsidRPr="0064300E">
        <w:rPr>
          <w:rFonts w:asciiTheme="minorHAnsi" w:hAnsiTheme="minorHAnsi" w:cstheme="minorHAnsi"/>
          <w:spacing w:val="1"/>
        </w:rPr>
        <w:t xml:space="preserve"> </w:t>
      </w:r>
      <w:r w:rsidRPr="0064300E">
        <w:rPr>
          <w:rFonts w:asciiTheme="minorHAnsi" w:hAnsiTheme="minorHAnsi" w:cstheme="minorHAnsi"/>
        </w:rPr>
        <w:t>potential</w:t>
      </w:r>
      <w:r w:rsidRPr="0064300E">
        <w:rPr>
          <w:rFonts w:asciiTheme="minorHAnsi" w:hAnsiTheme="minorHAnsi" w:cstheme="minorHAnsi"/>
          <w:spacing w:val="-3"/>
        </w:rPr>
        <w:t xml:space="preserve"> </w:t>
      </w:r>
      <w:r w:rsidRPr="0064300E">
        <w:rPr>
          <w:rFonts w:asciiTheme="minorHAnsi" w:hAnsiTheme="minorHAnsi" w:cstheme="minorHAnsi"/>
        </w:rPr>
        <w:t>regulation</w:t>
      </w:r>
      <w:r w:rsidRPr="0064300E">
        <w:rPr>
          <w:rFonts w:asciiTheme="minorHAnsi" w:hAnsiTheme="minorHAnsi" w:cstheme="minorHAnsi"/>
          <w:spacing w:val="-1"/>
        </w:rPr>
        <w:t xml:space="preserve"> </w:t>
      </w:r>
      <w:r w:rsidRPr="0064300E">
        <w:rPr>
          <w:rFonts w:asciiTheme="minorHAnsi" w:hAnsiTheme="minorHAnsi" w:cstheme="minorHAnsi"/>
        </w:rPr>
        <w:t>scenarios that</w:t>
      </w:r>
      <w:r w:rsidRPr="0064300E">
        <w:rPr>
          <w:rFonts w:asciiTheme="minorHAnsi" w:hAnsiTheme="minorHAnsi" w:cstheme="minorHAnsi"/>
          <w:spacing w:val="-2"/>
        </w:rPr>
        <w:t xml:space="preserve"> </w:t>
      </w:r>
    </w:p>
    <w:p w:rsidR="00D91075" w:rsidRDefault="00D91075" w:rsidP="00C90AE1">
      <w:pPr>
        <w:pStyle w:val="BodyText"/>
        <w:kinsoku w:val="0"/>
        <w:overflowPunct w:val="0"/>
        <w:spacing w:before="1"/>
        <w:ind w:left="500" w:right="135"/>
        <w:jc w:val="both"/>
        <w:rPr>
          <w:rFonts w:asciiTheme="minorHAnsi" w:hAnsiTheme="minorHAnsi" w:cstheme="minorHAnsi"/>
          <w:spacing w:val="-2"/>
        </w:rPr>
      </w:pPr>
      <w:bookmarkStart w:id="0" w:name="_GoBack"/>
      <w:bookmarkEnd w:id="0"/>
    </w:p>
    <w:p w:rsidR="00D91075" w:rsidRDefault="00D91075" w:rsidP="00C90AE1">
      <w:pPr>
        <w:pStyle w:val="BodyText"/>
        <w:kinsoku w:val="0"/>
        <w:overflowPunct w:val="0"/>
        <w:spacing w:before="1"/>
        <w:ind w:left="500" w:right="135"/>
        <w:jc w:val="both"/>
        <w:rPr>
          <w:rFonts w:asciiTheme="minorHAnsi" w:hAnsiTheme="minorHAnsi" w:cstheme="minorHAnsi"/>
          <w:spacing w:val="-2"/>
        </w:rPr>
      </w:pPr>
    </w:p>
    <w:p w:rsidR="00C90AE1" w:rsidRPr="0064300E" w:rsidRDefault="00C90AE1" w:rsidP="00C90AE1">
      <w:pPr>
        <w:pStyle w:val="BodyText"/>
        <w:kinsoku w:val="0"/>
        <w:overflowPunct w:val="0"/>
        <w:spacing w:before="1"/>
        <w:ind w:left="500" w:right="135"/>
        <w:jc w:val="both"/>
        <w:rPr>
          <w:rFonts w:asciiTheme="minorHAnsi" w:hAnsiTheme="minorHAnsi" w:cstheme="minorHAnsi"/>
        </w:rPr>
      </w:pPr>
      <w:proofErr w:type="gramStart"/>
      <w:r w:rsidRPr="0064300E">
        <w:rPr>
          <w:rFonts w:asciiTheme="minorHAnsi" w:hAnsiTheme="minorHAnsi" w:cstheme="minorHAnsi"/>
        </w:rPr>
        <w:t>could</w:t>
      </w:r>
      <w:proofErr w:type="gramEnd"/>
      <w:r w:rsidRPr="0064300E">
        <w:rPr>
          <w:rFonts w:asciiTheme="minorHAnsi" w:hAnsiTheme="minorHAnsi" w:cstheme="minorHAnsi"/>
          <w:spacing w:val="-1"/>
        </w:rPr>
        <w:t xml:space="preserve"> </w:t>
      </w:r>
      <w:r w:rsidRPr="0064300E">
        <w:rPr>
          <w:rFonts w:asciiTheme="minorHAnsi" w:hAnsiTheme="minorHAnsi" w:cstheme="minorHAnsi"/>
        </w:rPr>
        <w:t>be</w:t>
      </w:r>
      <w:r w:rsidRPr="0064300E">
        <w:rPr>
          <w:rFonts w:asciiTheme="minorHAnsi" w:hAnsiTheme="minorHAnsi" w:cstheme="minorHAnsi"/>
          <w:spacing w:val="1"/>
        </w:rPr>
        <w:t xml:space="preserve"> </w:t>
      </w:r>
      <w:r w:rsidRPr="0064300E">
        <w:rPr>
          <w:rFonts w:asciiTheme="minorHAnsi" w:hAnsiTheme="minorHAnsi" w:cstheme="minorHAnsi"/>
        </w:rPr>
        <w:t>implemented</w:t>
      </w:r>
      <w:r w:rsidRPr="0064300E">
        <w:rPr>
          <w:rFonts w:asciiTheme="minorHAnsi" w:hAnsiTheme="minorHAnsi" w:cstheme="minorHAnsi"/>
          <w:spacing w:val="-2"/>
        </w:rPr>
        <w:t xml:space="preserve"> </w:t>
      </w:r>
      <w:r w:rsidRPr="0064300E">
        <w:rPr>
          <w:rFonts w:asciiTheme="minorHAnsi" w:hAnsiTheme="minorHAnsi" w:cstheme="minorHAnsi"/>
        </w:rPr>
        <w:t>prior</w:t>
      </w:r>
      <w:r w:rsidRPr="0064300E">
        <w:rPr>
          <w:rFonts w:asciiTheme="minorHAnsi" w:hAnsiTheme="minorHAnsi" w:cstheme="minorHAnsi"/>
          <w:spacing w:val="-1"/>
        </w:rPr>
        <w:t xml:space="preserve"> </w:t>
      </w:r>
      <w:r w:rsidRPr="0064300E">
        <w:rPr>
          <w:rFonts w:asciiTheme="minorHAnsi" w:hAnsiTheme="minorHAnsi" w:cstheme="minorHAnsi"/>
        </w:rPr>
        <w:t>to</w:t>
      </w:r>
      <w:r w:rsidRPr="0064300E">
        <w:rPr>
          <w:rFonts w:asciiTheme="minorHAnsi" w:hAnsiTheme="minorHAnsi" w:cstheme="minorHAnsi"/>
          <w:spacing w:val="1"/>
        </w:rPr>
        <w:t xml:space="preserve"> </w:t>
      </w:r>
      <w:r w:rsidRPr="0064300E">
        <w:rPr>
          <w:rFonts w:asciiTheme="minorHAnsi" w:hAnsiTheme="minorHAnsi" w:cstheme="minorHAnsi"/>
        </w:rPr>
        <w:t>the</w:t>
      </w:r>
      <w:r w:rsidRPr="0064300E">
        <w:rPr>
          <w:rFonts w:asciiTheme="minorHAnsi" w:hAnsiTheme="minorHAnsi" w:cstheme="minorHAnsi"/>
          <w:spacing w:val="-1"/>
        </w:rPr>
        <w:t xml:space="preserve"> </w:t>
      </w:r>
      <w:r w:rsidRPr="0064300E">
        <w:rPr>
          <w:rFonts w:asciiTheme="minorHAnsi" w:hAnsiTheme="minorHAnsi" w:cstheme="minorHAnsi"/>
        </w:rPr>
        <w:t>February</w:t>
      </w:r>
      <w:r w:rsidRPr="0064300E">
        <w:rPr>
          <w:rFonts w:asciiTheme="minorHAnsi" w:hAnsiTheme="minorHAnsi" w:cstheme="minorHAnsi"/>
          <w:spacing w:val="-5"/>
        </w:rPr>
        <w:t xml:space="preserve"> </w:t>
      </w:r>
      <w:r w:rsidRPr="0064300E">
        <w:rPr>
          <w:rFonts w:asciiTheme="minorHAnsi" w:hAnsiTheme="minorHAnsi" w:cstheme="minorHAnsi"/>
        </w:rPr>
        <w:t>1</w:t>
      </w:r>
      <w:proofErr w:type="spellStart"/>
      <w:r w:rsidRPr="0064300E">
        <w:rPr>
          <w:rFonts w:asciiTheme="minorHAnsi" w:hAnsiTheme="minorHAnsi" w:cstheme="minorHAnsi"/>
          <w:position w:val="6"/>
        </w:rPr>
        <w:t>st</w:t>
      </w:r>
      <w:proofErr w:type="spellEnd"/>
      <w:r w:rsidRPr="0064300E">
        <w:rPr>
          <w:rFonts w:asciiTheme="minorHAnsi" w:hAnsiTheme="minorHAnsi" w:cstheme="minorHAnsi"/>
          <w:spacing w:val="21"/>
          <w:position w:val="6"/>
        </w:rPr>
        <w:t xml:space="preserve"> </w:t>
      </w:r>
      <w:r w:rsidRPr="0064300E">
        <w:rPr>
          <w:rFonts w:asciiTheme="minorHAnsi" w:hAnsiTheme="minorHAnsi" w:cstheme="minorHAnsi"/>
        </w:rPr>
        <w:t>2022</w:t>
      </w:r>
      <w:r w:rsidRPr="0064300E">
        <w:rPr>
          <w:rFonts w:asciiTheme="minorHAnsi" w:hAnsiTheme="minorHAnsi" w:cstheme="minorHAnsi"/>
          <w:spacing w:val="1"/>
        </w:rPr>
        <w:t xml:space="preserve"> </w:t>
      </w:r>
      <w:r w:rsidRPr="0064300E">
        <w:rPr>
          <w:rFonts w:asciiTheme="minorHAnsi" w:hAnsiTheme="minorHAnsi" w:cstheme="minorHAnsi"/>
        </w:rPr>
        <w:t>deadline.</w:t>
      </w:r>
    </w:p>
    <w:p w:rsidR="00C90AE1" w:rsidRPr="0064300E" w:rsidRDefault="00C90AE1" w:rsidP="00C90AE1">
      <w:pPr>
        <w:pStyle w:val="BodyText"/>
        <w:kinsoku w:val="0"/>
        <w:overflowPunct w:val="0"/>
        <w:spacing w:before="1"/>
        <w:ind w:left="500" w:right="135"/>
        <w:jc w:val="both"/>
        <w:rPr>
          <w:rFonts w:asciiTheme="minorHAnsi" w:hAnsiTheme="minorHAnsi" w:cstheme="minorHAnsi"/>
        </w:rPr>
      </w:pPr>
    </w:p>
    <w:p w:rsidR="00C90AE1" w:rsidRPr="0064300E" w:rsidRDefault="001972FC" w:rsidP="00C90AE1">
      <w:pPr>
        <w:pStyle w:val="BodyText"/>
        <w:kinsoku w:val="0"/>
        <w:overflowPunct w:val="0"/>
        <w:spacing w:before="1"/>
        <w:ind w:left="500" w:right="135"/>
        <w:jc w:val="both"/>
        <w:rPr>
          <w:rFonts w:asciiTheme="minorHAnsi" w:hAnsiTheme="minorHAnsi" w:cstheme="minorHAnsi"/>
        </w:rPr>
      </w:pPr>
      <w:r>
        <w:rPr>
          <w:rFonts w:asciiTheme="minorHAnsi" w:hAnsiTheme="minorHAnsi" w:cstheme="minorHAnsi"/>
        </w:rPr>
        <w:t>T</w:t>
      </w:r>
      <w:r w:rsidR="00C90AE1" w:rsidRPr="0064300E">
        <w:rPr>
          <w:rFonts w:asciiTheme="minorHAnsi" w:hAnsiTheme="minorHAnsi" w:cstheme="minorHAnsi"/>
        </w:rPr>
        <w:t>he Commissioners discussed options including LCAFO needs to be in A3 or M3</w:t>
      </w:r>
      <w:r w:rsidR="00B9110F">
        <w:rPr>
          <w:rFonts w:asciiTheme="minorHAnsi" w:hAnsiTheme="minorHAnsi" w:cstheme="minorHAnsi"/>
        </w:rPr>
        <w:t xml:space="preserve"> zone</w:t>
      </w:r>
      <w:r w:rsidR="00C90AE1" w:rsidRPr="0064300E">
        <w:rPr>
          <w:rFonts w:asciiTheme="minorHAnsi" w:hAnsiTheme="minorHAnsi" w:cstheme="minorHAnsi"/>
        </w:rPr>
        <w:t xml:space="preserve">, also if there should be a buffer zone. There was much discussion as to existing operation, </w:t>
      </w:r>
      <w:r w:rsidR="00C42BFE" w:rsidRPr="0064300E">
        <w:rPr>
          <w:rFonts w:asciiTheme="minorHAnsi" w:hAnsiTheme="minorHAnsi" w:cstheme="minorHAnsi"/>
        </w:rPr>
        <w:t>and if</w:t>
      </w:r>
      <w:r w:rsidR="00C90AE1" w:rsidRPr="0064300E">
        <w:rPr>
          <w:rFonts w:asciiTheme="minorHAnsi" w:hAnsiTheme="minorHAnsi" w:cstheme="minorHAnsi"/>
        </w:rPr>
        <w:t xml:space="preserve"> they were in the right zone now after some farms had grown. </w:t>
      </w:r>
      <w:r w:rsidR="00C42BFE" w:rsidRPr="0064300E">
        <w:rPr>
          <w:rFonts w:asciiTheme="minorHAnsi" w:hAnsiTheme="minorHAnsi" w:cstheme="minorHAnsi"/>
        </w:rPr>
        <w:t>Scott Perk</w:t>
      </w:r>
      <w:r w:rsidR="002411B3">
        <w:rPr>
          <w:rFonts w:asciiTheme="minorHAnsi" w:hAnsiTheme="minorHAnsi" w:cstheme="minorHAnsi"/>
        </w:rPr>
        <w:t>e</w:t>
      </w:r>
      <w:r w:rsidR="00C42BFE" w:rsidRPr="0064300E">
        <w:rPr>
          <w:rFonts w:asciiTheme="minorHAnsi" w:hAnsiTheme="minorHAnsi" w:cstheme="minorHAnsi"/>
        </w:rPr>
        <w:t>s pointed out that with future plans, or an updated General Plan, M3 could change to M1 or M2. Commissioner Call asked if M3 is taxed differently from A3- an agriculture zone. Director Rick Grover stated that owners might still be able to get the agriculture benefit in the M3 zone. He also stated that one of the County Commissioners is concerned about LCAFO being in M3</w:t>
      </w:r>
      <w:r w:rsidR="002411B3">
        <w:rPr>
          <w:rFonts w:asciiTheme="minorHAnsi" w:hAnsiTheme="minorHAnsi" w:cstheme="minorHAnsi"/>
        </w:rPr>
        <w:t xml:space="preserve"> or any zone within the County</w:t>
      </w:r>
      <w:r w:rsidR="00C42BFE" w:rsidRPr="0064300E">
        <w:rPr>
          <w:rFonts w:asciiTheme="minorHAnsi" w:hAnsiTheme="minorHAnsi" w:cstheme="minorHAnsi"/>
        </w:rPr>
        <w:t xml:space="preserve">. Commissioner Edwards asks why we would pull this out of A3. What would be the benefit? </w:t>
      </w:r>
      <w:r w:rsidR="00B34460" w:rsidRPr="0064300E">
        <w:rPr>
          <w:rFonts w:asciiTheme="minorHAnsi" w:hAnsiTheme="minorHAnsi" w:cstheme="minorHAnsi"/>
        </w:rPr>
        <w:t xml:space="preserve">Commissioner Favero said that he doesn’t think that there is much of a chance of a new LCAFO moving into the area. Scott Perkes said that a new operation would need a Conditional Use Permit. Commissioner Andreotti said that if you have a large number of cattle, it is industrial farming. The traffic in Western Weber County is already bad. A3 is fine for smaller animal feed operations. M2, M3 should be set aside for manufacturing. I want to protect the M3 area for manufacturing. We need to keep manufacturing for manufacturing. Scott Perkes said that under current code, current livestock feed yard is the same as LCAFO. Large is not defined. Current operation will be grandfathered in. If an owner wants to grow, they would need a Conditional Use Permit. Commissioner Edwards stated that under the definitions, it talks about how many animals per acre. Not all land can sustain the same number of animals. </w:t>
      </w:r>
      <w:r w:rsidR="009F20CA" w:rsidRPr="0064300E">
        <w:rPr>
          <w:rFonts w:asciiTheme="minorHAnsi" w:hAnsiTheme="minorHAnsi" w:cstheme="minorHAnsi"/>
        </w:rPr>
        <w:t xml:space="preserve">Commissioner Favero stated that under the current code, it says a “commercial” operation. That changes that definition for me. Commissioner Edwards says that most farms ARE commercial operations. Scott Perkes says that if an operation is in an A2 zone, they cannot expand to LCAFO. Commissioner </w:t>
      </w:r>
      <w:r w:rsidR="003E1F9E" w:rsidRPr="0064300E">
        <w:rPr>
          <w:rFonts w:asciiTheme="minorHAnsi" w:hAnsiTheme="minorHAnsi" w:cstheme="minorHAnsi"/>
        </w:rPr>
        <w:t>Favero stated</w:t>
      </w:r>
      <w:r w:rsidR="009F20CA" w:rsidRPr="0064300E">
        <w:rPr>
          <w:rFonts w:asciiTheme="minorHAnsi" w:hAnsiTheme="minorHAnsi" w:cstheme="minorHAnsi"/>
        </w:rPr>
        <w:t xml:space="preserve"> that some farms are non-compliant. They might need to reapply. This is a new start. Many operations have grown unchecked and may have exceeded what they are zoned for.  All new operations will have to comply. We don’t want to tell current farmers that they will need to pare down their operations. </w:t>
      </w:r>
      <w:r w:rsidR="003E1F9E" w:rsidRPr="0064300E">
        <w:rPr>
          <w:rFonts w:asciiTheme="minorHAnsi" w:hAnsiTheme="minorHAnsi" w:cstheme="minorHAnsi"/>
        </w:rPr>
        <w:t xml:space="preserve"> Commissioner Call states that the current zoning has been designated according to what was already there. Scott Perkes says that we are looking to the future, we can rezone, </w:t>
      </w:r>
      <w:r w:rsidR="00B9110F" w:rsidRPr="0064300E">
        <w:rPr>
          <w:rFonts w:asciiTheme="minorHAnsi" w:hAnsiTheme="minorHAnsi" w:cstheme="minorHAnsi"/>
        </w:rPr>
        <w:t>and we</w:t>
      </w:r>
      <w:r w:rsidR="003E1F9E" w:rsidRPr="0064300E">
        <w:rPr>
          <w:rFonts w:asciiTheme="minorHAnsi" w:hAnsiTheme="minorHAnsi" w:cstheme="minorHAnsi"/>
        </w:rPr>
        <w:t xml:space="preserve"> plan what we foresee. We look at growth patterns, and at the master plan. Commissioner Wichern said that we need to zone. We can’t grant everyone’s wishes. We set expectations, guidelines to follow. Commissioner A</w:t>
      </w:r>
      <w:r w:rsidR="00C56C22" w:rsidRPr="0064300E">
        <w:rPr>
          <w:rFonts w:asciiTheme="minorHAnsi" w:hAnsiTheme="minorHAnsi" w:cstheme="minorHAnsi"/>
        </w:rPr>
        <w:t xml:space="preserve">ndreotti stated that this </w:t>
      </w:r>
      <w:r w:rsidR="00B9110F">
        <w:rPr>
          <w:rFonts w:asciiTheme="minorHAnsi" w:hAnsiTheme="minorHAnsi" w:cstheme="minorHAnsi"/>
        </w:rPr>
        <w:t xml:space="preserve">is </w:t>
      </w:r>
      <w:r w:rsidR="003E1F9E" w:rsidRPr="0064300E">
        <w:rPr>
          <w:rFonts w:asciiTheme="minorHAnsi" w:hAnsiTheme="minorHAnsi" w:cstheme="minorHAnsi"/>
        </w:rPr>
        <w:t xml:space="preserve">the planning process. There is no reason to believe that growth will stop. Development won’t change. We aren’t prepared. We need to consider what will happen in the next 5 years. Let’s not table this, but come to some agreement. Keep an eye on the future, not the past. </w:t>
      </w:r>
    </w:p>
    <w:p w:rsidR="00A539D9" w:rsidRPr="0064300E" w:rsidRDefault="00A539D9" w:rsidP="00C90AE1">
      <w:pPr>
        <w:pStyle w:val="BodyText"/>
        <w:kinsoku w:val="0"/>
        <w:overflowPunct w:val="0"/>
        <w:spacing w:before="1"/>
        <w:ind w:left="500" w:right="135"/>
        <w:jc w:val="both"/>
        <w:rPr>
          <w:rFonts w:asciiTheme="minorHAnsi" w:hAnsiTheme="minorHAnsi" w:cstheme="minorHAnsi"/>
        </w:rPr>
      </w:pPr>
    </w:p>
    <w:p w:rsidR="00A539D9" w:rsidRPr="0064300E" w:rsidRDefault="00A539D9" w:rsidP="00C90AE1">
      <w:pPr>
        <w:pStyle w:val="BodyText"/>
        <w:kinsoku w:val="0"/>
        <w:overflowPunct w:val="0"/>
        <w:spacing w:before="1"/>
        <w:ind w:left="500" w:right="135"/>
        <w:jc w:val="both"/>
        <w:rPr>
          <w:rFonts w:asciiTheme="minorHAnsi" w:hAnsiTheme="minorHAnsi" w:cstheme="minorHAnsi"/>
          <w:b/>
        </w:rPr>
      </w:pPr>
      <w:r w:rsidRPr="0064300E">
        <w:rPr>
          <w:rFonts w:asciiTheme="minorHAnsi" w:hAnsiTheme="minorHAnsi" w:cstheme="minorHAnsi"/>
          <w:b/>
        </w:rPr>
        <w:t xml:space="preserve">Commissioner Favero asked for a motion to open the public hearing. Commissioner Edwards made the motion, Commissioner Wichern seconded the motion. Motion passed 6-0. </w:t>
      </w:r>
    </w:p>
    <w:p w:rsidR="00A539D9" w:rsidRPr="0064300E" w:rsidRDefault="00A539D9" w:rsidP="00C90AE1">
      <w:pPr>
        <w:pStyle w:val="BodyText"/>
        <w:kinsoku w:val="0"/>
        <w:overflowPunct w:val="0"/>
        <w:spacing w:before="1"/>
        <w:ind w:left="500" w:right="135"/>
        <w:jc w:val="both"/>
        <w:rPr>
          <w:rFonts w:asciiTheme="minorHAnsi" w:hAnsiTheme="minorHAnsi" w:cstheme="minorHAnsi"/>
        </w:rPr>
      </w:pPr>
    </w:p>
    <w:p w:rsidR="00A539D9" w:rsidRPr="0064300E" w:rsidRDefault="00A539D9" w:rsidP="00C90AE1">
      <w:pPr>
        <w:pStyle w:val="BodyText"/>
        <w:kinsoku w:val="0"/>
        <w:overflowPunct w:val="0"/>
        <w:spacing w:before="1"/>
        <w:ind w:left="500" w:right="135"/>
        <w:jc w:val="both"/>
        <w:rPr>
          <w:rFonts w:asciiTheme="minorHAnsi" w:hAnsiTheme="minorHAnsi" w:cstheme="minorHAnsi"/>
        </w:rPr>
      </w:pPr>
      <w:r w:rsidRPr="0064300E">
        <w:rPr>
          <w:rFonts w:asciiTheme="minorHAnsi" w:hAnsiTheme="minorHAnsi" w:cstheme="minorHAnsi"/>
        </w:rPr>
        <w:t xml:space="preserve">John Price, 646 S 7900 W, Ogden. He leases many acres. Do you choose what zone you are in? Planning makes changes when it makes sense. I love the </w:t>
      </w:r>
      <w:proofErr w:type="gramStart"/>
      <w:r w:rsidRPr="0064300E">
        <w:rPr>
          <w:rFonts w:asciiTheme="minorHAnsi" w:hAnsiTheme="minorHAnsi" w:cstheme="minorHAnsi"/>
        </w:rPr>
        <w:t>ag</w:t>
      </w:r>
      <w:proofErr w:type="gramEnd"/>
      <w:r w:rsidRPr="0064300E">
        <w:rPr>
          <w:rFonts w:asciiTheme="minorHAnsi" w:hAnsiTheme="minorHAnsi" w:cstheme="minorHAnsi"/>
        </w:rPr>
        <w:t xml:space="preserve"> life, but it is too expensive. I look forward to what is coming. The ground will not support a large number of animals. </w:t>
      </w:r>
    </w:p>
    <w:p w:rsidR="00A539D9" w:rsidRPr="0064300E" w:rsidRDefault="00A539D9" w:rsidP="00C90AE1">
      <w:pPr>
        <w:pStyle w:val="BodyText"/>
        <w:kinsoku w:val="0"/>
        <w:overflowPunct w:val="0"/>
        <w:spacing w:before="1"/>
        <w:ind w:left="500" w:right="135"/>
        <w:jc w:val="both"/>
        <w:rPr>
          <w:rFonts w:asciiTheme="minorHAnsi" w:hAnsiTheme="minorHAnsi" w:cstheme="minorHAnsi"/>
        </w:rPr>
      </w:pPr>
    </w:p>
    <w:p w:rsidR="00A539D9" w:rsidRPr="0064300E" w:rsidRDefault="00A539D9" w:rsidP="00C90AE1">
      <w:pPr>
        <w:pStyle w:val="BodyText"/>
        <w:kinsoku w:val="0"/>
        <w:overflowPunct w:val="0"/>
        <w:spacing w:before="1"/>
        <w:ind w:left="500" w:right="135"/>
        <w:jc w:val="both"/>
        <w:rPr>
          <w:rFonts w:asciiTheme="minorHAnsi" w:hAnsiTheme="minorHAnsi" w:cstheme="minorHAnsi"/>
          <w:b/>
        </w:rPr>
      </w:pPr>
      <w:r w:rsidRPr="0064300E">
        <w:rPr>
          <w:rFonts w:asciiTheme="minorHAnsi" w:hAnsiTheme="minorHAnsi" w:cstheme="minorHAnsi"/>
          <w:b/>
        </w:rPr>
        <w:t xml:space="preserve">No other public comments. Commissioner Edwards motioned to close public hearing and Commissioner Wichern seconded the motion. Motion passed 6-0. </w:t>
      </w:r>
    </w:p>
    <w:p w:rsidR="00A539D9" w:rsidRPr="0064300E" w:rsidRDefault="00A539D9" w:rsidP="00C90AE1">
      <w:pPr>
        <w:pStyle w:val="BodyText"/>
        <w:kinsoku w:val="0"/>
        <w:overflowPunct w:val="0"/>
        <w:spacing w:before="1"/>
        <w:ind w:left="500" w:right="135"/>
        <w:jc w:val="both"/>
        <w:rPr>
          <w:rFonts w:asciiTheme="minorHAnsi" w:hAnsiTheme="minorHAnsi" w:cstheme="minorHAnsi"/>
          <w:b/>
        </w:rPr>
      </w:pPr>
    </w:p>
    <w:p w:rsidR="00A539D9" w:rsidRPr="0064300E" w:rsidRDefault="00A539D9" w:rsidP="00C90AE1">
      <w:pPr>
        <w:pStyle w:val="BodyText"/>
        <w:kinsoku w:val="0"/>
        <w:overflowPunct w:val="0"/>
        <w:spacing w:before="1"/>
        <w:ind w:left="500" w:right="135"/>
        <w:jc w:val="both"/>
        <w:rPr>
          <w:rFonts w:asciiTheme="minorHAnsi" w:hAnsiTheme="minorHAnsi" w:cstheme="minorHAnsi"/>
        </w:rPr>
      </w:pPr>
      <w:r w:rsidRPr="0064300E">
        <w:rPr>
          <w:rFonts w:asciiTheme="minorHAnsi" w:hAnsiTheme="minorHAnsi" w:cstheme="minorHAnsi"/>
        </w:rPr>
        <w:t>Commissioner Edwards says that he doesn’t think that we will see a LCAFO in the area</w:t>
      </w:r>
      <w:r w:rsidRPr="0064300E">
        <w:rPr>
          <w:rFonts w:asciiTheme="minorHAnsi" w:hAnsiTheme="minorHAnsi" w:cstheme="minorHAnsi"/>
          <w:b/>
        </w:rPr>
        <w:t xml:space="preserve">. </w:t>
      </w:r>
      <w:r w:rsidR="00B9110F">
        <w:rPr>
          <w:rFonts w:asciiTheme="minorHAnsi" w:hAnsiTheme="minorHAnsi" w:cstheme="minorHAnsi"/>
        </w:rPr>
        <w:t>We also don’t want to set</w:t>
      </w:r>
      <w:r w:rsidR="00C56C22" w:rsidRPr="0064300E">
        <w:rPr>
          <w:rFonts w:asciiTheme="minorHAnsi" w:hAnsiTheme="minorHAnsi" w:cstheme="minorHAnsi"/>
        </w:rPr>
        <w:t xml:space="preserve"> a limit to what is there if someone wants to grow.</w:t>
      </w:r>
      <w:r w:rsidR="00B9110F">
        <w:rPr>
          <w:rFonts w:asciiTheme="minorHAnsi" w:hAnsiTheme="minorHAnsi" w:cstheme="minorHAnsi"/>
        </w:rPr>
        <w:t xml:space="preserve"> Scott Perkes says that there are</w:t>
      </w:r>
      <w:r w:rsidR="00C56C22" w:rsidRPr="0064300E">
        <w:rPr>
          <w:rFonts w:asciiTheme="minorHAnsi" w:hAnsiTheme="minorHAnsi" w:cstheme="minorHAnsi"/>
        </w:rPr>
        <w:t xml:space="preserve"> already limits. No one is knocking on doors and counting the number of cattle. Current operation can continue as they are. Commissioner Andreotti asks if anyone looks at operations to see if they are environmentally compliant. Many are by rivers, creeks and drains</w:t>
      </w:r>
      <w:r w:rsidR="00824BFD" w:rsidRPr="0064300E">
        <w:rPr>
          <w:rFonts w:asciiTheme="minorHAnsi" w:hAnsiTheme="minorHAnsi" w:cstheme="minorHAnsi"/>
        </w:rPr>
        <w:t xml:space="preserve">.  Commissioner Wichern say that Conditional Use allows us to decide what is reasonable in areas. </w:t>
      </w:r>
    </w:p>
    <w:p w:rsidR="00824BFD" w:rsidRPr="0064300E" w:rsidRDefault="00824BFD" w:rsidP="00C90AE1">
      <w:pPr>
        <w:pStyle w:val="BodyText"/>
        <w:kinsoku w:val="0"/>
        <w:overflowPunct w:val="0"/>
        <w:spacing w:before="1"/>
        <w:ind w:left="500" w:right="135"/>
        <w:jc w:val="both"/>
        <w:rPr>
          <w:rFonts w:asciiTheme="minorHAnsi" w:hAnsiTheme="minorHAnsi" w:cstheme="minorHAnsi"/>
        </w:rPr>
      </w:pPr>
    </w:p>
    <w:p w:rsidR="002411B3" w:rsidRPr="0064300E" w:rsidRDefault="00824BFD" w:rsidP="002411B3">
      <w:pPr>
        <w:pStyle w:val="BodyText"/>
        <w:kinsoku w:val="0"/>
        <w:overflowPunct w:val="0"/>
        <w:spacing w:before="1"/>
        <w:ind w:left="500" w:right="135"/>
        <w:jc w:val="both"/>
        <w:rPr>
          <w:rFonts w:asciiTheme="minorHAnsi" w:hAnsiTheme="minorHAnsi" w:cstheme="minorHAnsi"/>
          <w:b/>
        </w:rPr>
      </w:pPr>
      <w:r w:rsidRPr="0064300E">
        <w:rPr>
          <w:rFonts w:asciiTheme="minorHAnsi" w:hAnsiTheme="minorHAnsi" w:cstheme="minorHAnsi"/>
          <w:b/>
        </w:rPr>
        <w:t>Commissioner Edwards motioned to accept the Alt</w:t>
      </w:r>
      <w:r w:rsidR="002411B3">
        <w:rPr>
          <w:rFonts w:asciiTheme="minorHAnsi" w:hAnsiTheme="minorHAnsi" w:cstheme="minorHAnsi"/>
          <w:b/>
        </w:rPr>
        <w:t>ernative Recommendation and</w:t>
      </w:r>
      <w:r w:rsidRPr="0064300E">
        <w:rPr>
          <w:rFonts w:asciiTheme="minorHAnsi" w:hAnsiTheme="minorHAnsi" w:cstheme="minorHAnsi"/>
          <w:b/>
        </w:rPr>
        <w:t xml:space="preserve"> finding</w:t>
      </w:r>
      <w:r w:rsidR="002411B3">
        <w:rPr>
          <w:rFonts w:asciiTheme="minorHAnsi" w:hAnsiTheme="minorHAnsi" w:cstheme="minorHAnsi"/>
          <w:b/>
        </w:rPr>
        <w:t>s listed in the staff report and with the added recommendation of striking criteria</w:t>
      </w:r>
      <w:r w:rsidRPr="0064300E">
        <w:rPr>
          <w:rFonts w:asciiTheme="minorHAnsi" w:hAnsiTheme="minorHAnsi" w:cstheme="minorHAnsi"/>
          <w:b/>
        </w:rPr>
        <w:t xml:space="preserve"> #4 </w:t>
      </w:r>
      <w:r w:rsidR="002411B3">
        <w:rPr>
          <w:rFonts w:asciiTheme="minorHAnsi" w:hAnsiTheme="minorHAnsi" w:cstheme="minorHAnsi"/>
          <w:b/>
        </w:rPr>
        <w:t>under the Animal Grazing Special Regulations listed in both the</w:t>
      </w:r>
      <w:r w:rsidR="002411B3" w:rsidRPr="008E775E">
        <w:rPr>
          <w:rFonts w:asciiTheme="minorHAnsi" w:hAnsiTheme="minorHAnsi" w:cstheme="minorHAnsi"/>
          <w:b/>
        </w:rPr>
        <w:t xml:space="preserve"> agriculture</w:t>
      </w:r>
      <w:r w:rsidR="002411B3">
        <w:rPr>
          <w:rFonts w:asciiTheme="minorHAnsi" w:hAnsiTheme="minorHAnsi" w:cstheme="minorHAnsi"/>
          <w:b/>
        </w:rPr>
        <w:t xml:space="preserve"> and manufacturing zoning ordinances. </w:t>
      </w:r>
    </w:p>
    <w:p w:rsidR="002411B3" w:rsidRDefault="002411B3" w:rsidP="00C90AE1">
      <w:pPr>
        <w:pStyle w:val="BodyText"/>
        <w:kinsoku w:val="0"/>
        <w:overflowPunct w:val="0"/>
        <w:spacing w:before="1"/>
        <w:ind w:left="500" w:right="135"/>
        <w:jc w:val="both"/>
        <w:rPr>
          <w:rFonts w:asciiTheme="minorHAnsi" w:hAnsiTheme="minorHAnsi" w:cstheme="minorHAnsi"/>
          <w:b/>
        </w:rPr>
      </w:pPr>
    </w:p>
    <w:p w:rsidR="00A539D9" w:rsidRPr="0064300E" w:rsidRDefault="00A539D9" w:rsidP="00C90AE1">
      <w:pPr>
        <w:pStyle w:val="BodyText"/>
        <w:kinsoku w:val="0"/>
        <w:overflowPunct w:val="0"/>
        <w:spacing w:before="1"/>
        <w:ind w:left="500" w:right="135"/>
        <w:jc w:val="both"/>
        <w:rPr>
          <w:rFonts w:asciiTheme="minorHAnsi" w:hAnsiTheme="minorHAnsi" w:cstheme="minorHAnsi"/>
          <w:b/>
        </w:rPr>
      </w:pPr>
    </w:p>
    <w:p w:rsidR="00824BFD" w:rsidRPr="0064300E" w:rsidRDefault="00824BFD" w:rsidP="00824BFD">
      <w:pPr>
        <w:pStyle w:val="BodyText"/>
        <w:kinsoku w:val="0"/>
        <w:overflowPunct w:val="0"/>
        <w:ind w:left="500"/>
        <w:rPr>
          <w:rFonts w:asciiTheme="minorHAnsi" w:hAnsiTheme="minorHAnsi" w:cstheme="minorHAnsi"/>
          <w:b/>
          <w:bCs/>
        </w:rPr>
      </w:pPr>
      <w:r w:rsidRPr="0064300E">
        <w:rPr>
          <w:rFonts w:asciiTheme="minorHAnsi" w:hAnsiTheme="minorHAnsi" w:cstheme="minorHAnsi"/>
          <w:b/>
          <w:bCs/>
        </w:rPr>
        <w:t>ALTERNATIVE</w:t>
      </w:r>
      <w:r w:rsidRPr="0064300E">
        <w:rPr>
          <w:rFonts w:asciiTheme="minorHAnsi" w:hAnsiTheme="minorHAnsi" w:cstheme="minorHAnsi"/>
          <w:b/>
          <w:bCs/>
          <w:spacing w:val="-6"/>
        </w:rPr>
        <w:t xml:space="preserve"> </w:t>
      </w:r>
      <w:r w:rsidRPr="0064300E">
        <w:rPr>
          <w:rFonts w:asciiTheme="minorHAnsi" w:hAnsiTheme="minorHAnsi" w:cstheme="minorHAnsi"/>
          <w:b/>
          <w:bCs/>
        </w:rPr>
        <w:t>RECOMMENDATION:</w:t>
      </w:r>
    </w:p>
    <w:p w:rsidR="00824BFD" w:rsidRPr="0064300E" w:rsidRDefault="00824BFD" w:rsidP="00824BFD">
      <w:pPr>
        <w:pStyle w:val="BodyText"/>
        <w:kinsoku w:val="0"/>
        <w:overflowPunct w:val="0"/>
        <w:spacing w:before="6"/>
        <w:rPr>
          <w:rFonts w:asciiTheme="minorHAnsi" w:hAnsiTheme="minorHAnsi" w:cstheme="minorHAnsi"/>
          <w:b/>
          <w:bCs/>
        </w:rPr>
      </w:pPr>
    </w:p>
    <w:p w:rsidR="00D91075" w:rsidRDefault="00824BFD" w:rsidP="00824BFD">
      <w:pPr>
        <w:pStyle w:val="BodyText"/>
        <w:kinsoku w:val="0"/>
        <w:overflowPunct w:val="0"/>
        <w:spacing w:line="276" w:lineRule="auto"/>
        <w:ind w:left="500" w:right="139"/>
        <w:jc w:val="both"/>
        <w:rPr>
          <w:rFonts w:asciiTheme="minorHAnsi" w:hAnsiTheme="minorHAnsi" w:cstheme="minorHAnsi"/>
          <w:b/>
          <w:spacing w:val="4"/>
        </w:rPr>
      </w:pPr>
      <w:r w:rsidRPr="0064300E">
        <w:rPr>
          <w:rFonts w:asciiTheme="minorHAnsi" w:hAnsiTheme="minorHAnsi" w:cstheme="minorHAnsi"/>
          <w:b/>
        </w:rPr>
        <w:t>In</w:t>
      </w:r>
      <w:r w:rsidRPr="0064300E">
        <w:rPr>
          <w:rFonts w:asciiTheme="minorHAnsi" w:hAnsiTheme="minorHAnsi" w:cstheme="minorHAnsi"/>
          <w:b/>
          <w:spacing w:val="-8"/>
        </w:rPr>
        <w:t xml:space="preserve"> </w:t>
      </w:r>
      <w:r w:rsidRPr="0064300E">
        <w:rPr>
          <w:rFonts w:asciiTheme="minorHAnsi" w:hAnsiTheme="minorHAnsi" w:cstheme="minorHAnsi"/>
          <w:b/>
        </w:rPr>
        <w:t>light</w:t>
      </w:r>
      <w:r w:rsidRPr="0064300E">
        <w:rPr>
          <w:rFonts w:asciiTheme="minorHAnsi" w:hAnsiTheme="minorHAnsi" w:cstheme="minorHAnsi"/>
          <w:b/>
          <w:spacing w:val="-7"/>
        </w:rPr>
        <w:t xml:space="preserve"> </w:t>
      </w:r>
      <w:r w:rsidRPr="0064300E">
        <w:rPr>
          <w:rFonts w:asciiTheme="minorHAnsi" w:hAnsiTheme="minorHAnsi" w:cstheme="minorHAnsi"/>
          <w:b/>
        </w:rPr>
        <w:t>of</w:t>
      </w:r>
      <w:r w:rsidRPr="0064300E">
        <w:rPr>
          <w:rFonts w:asciiTheme="minorHAnsi" w:hAnsiTheme="minorHAnsi" w:cstheme="minorHAnsi"/>
          <w:b/>
          <w:spacing w:val="-5"/>
        </w:rPr>
        <w:t xml:space="preserve"> </w:t>
      </w:r>
      <w:r w:rsidRPr="0064300E">
        <w:rPr>
          <w:rFonts w:asciiTheme="minorHAnsi" w:hAnsiTheme="minorHAnsi" w:cstheme="minorHAnsi"/>
          <w:b/>
        </w:rPr>
        <w:t>the</w:t>
      </w:r>
      <w:r w:rsidRPr="0064300E">
        <w:rPr>
          <w:rFonts w:asciiTheme="minorHAnsi" w:hAnsiTheme="minorHAnsi" w:cstheme="minorHAnsi"/>
          <w:b/>
          <w:spacing w:val="-5"/>
        </w:rPr>
        <w:t xml:space="preserve"> </w:t>
      </w:r>
      <w:r w:rsidRPr="0064300E">
        <w:rPr>
          <w:rFonts w:asciiTheme="minorHAnsi" w:hAnsiTheme="minorHAnsi" w:cstheme="minorHAnsi"/>
          <w:b/>
        </w:rPr>
        <w:t>ongoing</w:t>
      </w:r>
      <w:r w:rsidRPr="0064300E">
        <w:rPr>
          <w:rFonts w:asciiTheme="minorHAnsi" w:hAnsiTheme="minorHAnsi" w:cstheme="minorHAnsi"/>
          <w:b/>
          <w:spacing w:val="-10"/>
        </w:rPr>
        <w:t xml:space="preserve"> </w:t>
      </w:r>
      <w:r w:rsidRPr="0064300E">
        <w:rPr>
          <w:rFonts w:asciiTheme="minorHAnsi" w:hAnsiTheme="minorHAnsi" w:cstheme="minorHAnsi"/>
          <w:b/>
        </w:rPr>
        <w:t>Western</w:t>
      </w:r>
      <w:r w:rsidRPr="0064300E">
        <w:rPr>
          <w:rFonts w:asciiTheme="minorHAnsi" w:hAnsiTheme="minorHAnsi" w:cstheme="minorHAnsi"/>
          <w:b/>
          <w:spacing w:val="-11"/>
        </w:rPr>
        <w:t xml:space="preserve"> </w:t>
      </w:r>
      <w:r w:rsidRPr="0064300E">
        <w:rPr>
          <w:rFonts w:asciiTheme="minorHAnsi" w:hAnsiTheme="minorHAnsi" w:cstheme="minorHAnsi"/>
          <w:b/>
        </w:rPr>
        <w:t>Weber</w:t>
      </w:r>
      <w:r w:rsidRPr="0064300E">
        <w:rPr>
          <w:rFonts w:asciiTheme="minorHAnsi" w:hAnsiTheme="minorHAnsi" w:cstheme="minorHAnsi"/>
          <w:b/>
          <w:spacing w:val="-6"/>
        </w:rPr>
        <w:t xml:space="preserve"> </w:t>
      </w:r>
      <w:r w:rsidRPr="0064300E">
        <w:rPr>
          <w:rFonts w:asciiTheme="minorHAnsi" w:hAnsiTheme="minorHAnsi" w:cstheme="minorHAnsi"/>
          <w:b/>
        </w:rPr>
        <w:t>Futures</w:t>
      </w:r>
      <w:r w:rsidRPr="0064300E">
        <w:rPr>
          <w:rFonts w:asciiTheme="minorHAnsi" w:hAnsiTheme="minorHAnsi" w:cstheme="minorHAnsi"/>
          <w:b/>
          <w:spacing w:val="-6"/>
        </w:rPr>
        <w:t xml:space="preserve"> </w:t>
      </w:r>
      <w:r w:rsidRPr="0064300E">
        <w:rPr>
          <w:rFonts w:asciiTheme="minorHAnsi" w:hAnsiTheme="minorHAnsi" w:cstheme="minorHAnsi"/>
          <w:b/>
        </w:rPr>
        <w:t>General</w:t>
      </w:r>
      <w:r w:rsidRPr="0064300E">
        <w:rPr>
          <w:rFonts w:asciiTheme="minorHAnsi" w:hAnsiTheme="minorHAnsi" w:cstheme="minorHAnsi"/>
          <w:b/>
          <w:spacing w:val="-5"/>
        </w:rPr>
        <w:t xml:space="preserve"> </w:t>
      </w:r>
      <w:r w:rsidRPr="0064300E">
        <w:rPr>
          <w:rFonts w:asciiTheme="minorHAnsi" w:hAnsiTheme="minorHAnsi" w:cstheme="minorHAnsi"/>
          <w:b/>
        </w:rPr>
        <w:t>Plan</w:t>
      </w:r>
      <w:r w:rsidRPr="0064300E">
        <w:rPr>
          <w:rFonts w:asciiTheme="minorHAnsi" w:hAnsiTheme="minorHAnsi" w:cstheme="minorHAnsi"/>
          <w:b/>
          <w:spacing w:val="-7"/>
        </w:rPr>
        <w:t xml:space="preserve"> </w:t>
      </w:r>
      <w:r w:rsidRPr="0064300E">
        <w:rPr>
          <w:rFonts w:asciiTheme="minorHAnsi" w:hAnsiTheme="minorHAnsi" w:cstheme="minorHAnsi"/>
          <w:b/>
        </w:rPr>
        <w:t>Update,</w:t>
      </w:r>
      <w:r w:rsidRPr="0064300E">
        <w:rPr>
          <w:rFonts w:asciiTheme="minorHAnsi" w:hAnsiTheme="minorHAnsi" w:cstheme="minorHAnsi"/>
          <w:b/>
          <w:spacing w:val="-7"/>
        </w:rPr>
        <w:t xml:space="preserve"> </w:t>
      </w:r>
      <w:r w:rsidRPr="0064300E">
        <w:rPr>
          <w:rFonts w:asciiTheme="minorHAnsi" w:hAnsiTheme="minorHAnsi" w:cstheme="minorHAnsi"/>
          <w:b/>
        </w:rPr>
        <w:t>anticipated</w:t>
      </w:r>
      <w:r w:rsidRPr="0064300E">
        <w:rPr>
          <w:rFonts w:asciiTheme="minorHAnsi" w:hAnsiTheme="minorHAnsi" w:cstheme="minorHAnsi"/>
          <w:b/>
          <w:spacing w:val="-8"/>
        </w:rPr>
        <w:t xml:space="preserve"> </w:t>
      </w:r>
      <w:r w:rsidRPr="0064300E">
        <w:rPr>
          <w:rFonts w:asciiTheme="minorHAnsi" w:hAnsiTheme="minorHAnsi" w:cstheme="minorHAnsi"/>
          <w:b/>
        </w:rPr>
        <w:t>changes</w:t>
      </w:r>
      <w:r w:rsidRPr="0064300E">
        <w:rPr>
          <w:rFonts w:asciiTheme="minorHAnsi" w:hAnsiTheme="minorHAnsi" w:cstheme="minorHAnsi"/>
          <w:b/>
          <w:spacing w:val="-6"/>
        </w:rPr>
        <w:t xml:space="preserve"> </w:t>
      </w:r>
      <w:r w:rsidRPr="0064300E">
        <w:rPr>
          <w:rFonts w:asciiTheme="minorHAnsi" w:hAnsiTheme="minorHAnsi" w:cstheme="minorHAnsi"/>
          <w:b/>
        </w:rPr>
        <w:t>to</w:t>
      </w:r>
      <w:r w:rsidRPr="0064300E">
        <w:rPr>
          <w:rFonts w:asciiTheme="minorHAnsi" w:hAnsiTheme="minorHAnsi" w:cstheme="minorHAnsi"/>
          <w:b/>
          <w:spacing w:val="-5"/>
        </w:rPr>
        <w:t xml:space="preserve"> </w:t>
      </w:r>
      <w:r w:rsidRPr="0064300E">
        <w:rPr>
          <w:rFonts w:asciiTheme="minorHAnsi" w:hAnsiTheme="minorHAnsi" w:cstheme="minorHAnsi"/>
          <w:b/>
        </w:rPr>
        <w:t>zoning</w:t>
      </w:r>
      <w:r w:rsidRPr="0064300E">
        <w:rPr>
          <w:rFonts w:asciiTheme="minorHAnsi" w:hAnsiTheme="minorHAnsi" w:cstheme="minorHAnsi"/>
          <w:b/>
          <w:spacing w:val="-7"/>
        </w:rPr>
        <w:t xml:space="preserve"> </w:t>
      </w:r>
      <w:r w:rsidRPr="0064300E">
        <w:rPr>
          <w:rFonts w:asciiTheme="minorHAnsi" w:hAnsiTheme="minorHAnsi" w:cstheme="minorHAnsi"/>
          <w:b/>
        </w:rPr>
        <w:t>densities</w:t>
      </w:r>
      <w:r w:rsidRPr="0064300E">
        <w:rPr>
          <w:rFonts w:asciiTheme="minorHAnsi" w:hAnsiTheme="minorHAnsi" w:cstheme="minorHAnsi"/>
          <w:b/>
          <w:spacing w:val="-4"/>
        </w:rPr>
        <w:t xml:space="preserve"> </w:t>
      </w:r>
      <w:r w:rsidRPr="0064300E">
        <w:rPr>
          <w:rFonts w:asciiTheme="minorHAnsi" w:hAnsiTheme="minorHAnsi" w:cstheme="minorHAnsi"/>
          <w:b/>
        </w:rPr>
        <w:t>in</w:t>
      </w:r>
      <w:r w:rsidRPr="0064300E">
        <w:rPr>
          <w:rFonts w:asciiTheme="minorHAnsi" w:hAnsiTheme="minorHAnsi" w:cstheme="minorHAnsi"/>
          <w:b/>
          <w:spacing w:val="-7"/>
        </w:rPr>
        <w:t xml:space="preserve"> </w:t>
      </w:r>
      <w:r w:rsidRPr="0064300E">
        <w:rPr>
          <w:rFonts w:asciiTheme="minorHAnsi" w:hAnsiTheme="minorHAnsi" w:cstheme="minorHAnsi"/>
          <w:b/>
        </w:rPr>
        <w:t>the</w:t>
      </w:r>
      <w:r w:rsidRPr="0064300E">
        <w:rPr>
          <w:rFonts w:asciiTheme="minorHAnsi" w:hAnsiTheme="minorHAnsi" w:cstheme="minorHAnsi"/>
          <w:b/>
          <w:spacing w:val="-53"/>
        </w:rPr>
        <w:t xml:space="preserve"> </w:t>
      </w:r>
      <w:r w:rsidRPr="0064300E">
        <w:rPr>
          <w:rFonts w:asciiTheme="minorHAnsi" w:hAnsiTheme="minorHAnsi" w:cstheme="minorHAnsi"/>
          <w:b/>
        </w:rPr>
        <w:t xml:space="preserve">A-1 and </w:t>
      </w:r>
      <w:r w:rsidRPr="0064300E">
        <w:rPr>
          <w:rFonts w:asciiTheme="minorHAnsi" w:hAnsiTheme="minorHAnsi" w:cstheme="minorHAnsi"/>
          <w:b/>
        </w:rPr>
        <w:lastRenderedPageBreak/>
        <w:t>A-2 zones, and the upcoming MEGA SITE industrial/manufacturing park development, staff recommends</w:t>
      </w:r>
      <w:r w:rsidRPr="0064300E">
        <w:rPr>
          <w:rFonts w:asciiTheme="minorHAnsi" w:hAnsiTheme="minorHAnsi" w:cstheme="minorHAnsi"/>
          <w:b/>
          <w:spacing w:val="-53"/>
        </w:rPr>
        <w:t xml:space="preserve"> </w:t>
      </w:r>
      <w:r w:rsidRPr="0064300E">
        <w:rPr>
          <w:rFonts w:asciiTheme="minorHAnsi" w:hAnsiTheme="minorHAnsi" w:cstheme="minorHAnsi"/>
          <w:b/>
        </w:rPr>
        <w:t>that</w:t>
      </w:r>
      <w:r w:rsidRPr="0064300E">
        <w:rPr>
          <w:rFonts w:asciiTheme="minorHAnsi" w:hAnsiTheme="minorHAnsi" w:cstheme="minorHAnsi"/>
          <w:b/>
          <w:spacing w:val="-8"/>
        </w:rPr>
        <w:t xml:space="preserve"> </w:t>
      </w:r>
      <w:r w:rsidRPr="0064300E">
        <w:rPr>
          <w:rFonts w:asciiTheme="minorHAnsi" w:hAnsiTheme="minorHAnsi" w:cstheme="minorHAnsi"/>
          <w:b/>
        </w:rPr>
        <w:t>the</w:t>
      </w:r>
      <w:r w:rsidRPr="0064300E">
        <w:rPr>
          <w:rFonts w:asciiTheme="minorHAnsi" w:hAnsiTheme="minorHAnsi" w:cstheme="minorHAnsi"/>
          <w:b/>
          <w:spacing w:val="-8"/>
        </w:rPr>
        <w:t xml:space="preserve"> </w:t>
      </w:r>
      <w:r w:rsidRPr="0064300E">
        <w:rPr>
          <w:rFonts w:asciiTheme="minorHAnsi" w:hAnsiTheme="minorHAnsi" w:cstheme="minorHAnsi"/>
          <w:b/>
        </w:rPr>
        <w:t>planning</w:t>
      </w:r>
      <w:r w:rsidRPr="0064300E">
        <w:rPr>
          <w:rFonts w:asciiTheme="minorHAnsi" w:hAnsiTheme="minorHAnsi" w:cstheme="minorHAnsi"/>
          <w:b/>
          <w:spacing w:val="-7"/>
        </w:rPr>
        <w:t xml:space="preserve"> </w:t>
      </w:r>
      <w:r w:rsidRPr="0064300E">
        <w:rPr>
          <w:rFonts w:asciiTheme="minorHAnsi" w:hAnsiTheme="minorHAnsi" w:cstheme="minorHAnsi"/>
          <w:b/>
        </w:rPr>
        <w:t>commission</w:t>
      </w:r>
      <w:r w:rsidRPr="0064300E">
        <w:rPr>
          <w:rFonts w:asciiTheme="minorHAnsi" w:hAnsiTheme="minorHAnsi" w:cstheme="minorHAnsi"/>
          <w:b/>
          <w:spacing w:val="-10"/>
        </w:rPr>
        <w:t xml:space="preserve"> </w:t>
      </w:r>
      <w:r w:rsidRPr="0064300E">
        <w:rPr>
          <w:rFonts w:asciiTheme="minorHAnsi" w:hAnsiTheme="minorHAnsi" w:cstheme="minorHAnsi"/>
          <w:b/>
        </w:rPr>
        <w:t>review</w:t>
      </w:r>
      <w:r w:rsidRPr="0064300E">
        <w:rPr>
          <w:rFonts w:asciiTheme="minorHAnsi" w:hAnsiTheme="minorHAnsi" w:cstheme="minorHAnsi"/>
          <w:b/>
          <w:spacing w:val="-9"/>
        </w:rPr>
        <w:t xml:space="preserve"> </w:t>
      </w:r>
      <w:r w:rsidRPr="0064300E">
        <w:rPr>
          <w:rFonts w:asciiTheme="minorHAnsi" w:hAnsiTheme="minorHAnsi" w:cstheme="minorHAnsi"/>
          <w:b/>
        </w:rPr>
        <w:t>the</w:t>
      </w:r>
      <w:r w:rsidRPr="0064300E">
        <w:rPr>
          <w:rFonts w:asciiTheme="minorHAnsi" w:hAnsiTheme="minorHAnsi" w:cstheme="minorHAnsi"/>
          <w:b/>
          <w:spacing w:val="-4"/>
        </w:rPr>
        <w:t xml:space="preserve"> </w:t>
      </w:r>
      <w:r w:rsidRPr="0064300E">
        <w:rPr>
          <w:rFonts w:asciiTheme="minorHAnsi" w:hAnsiTheme="minorHAnsi" w:cstheme="minorHAnsi"/>
          <w:b/>
        </w:rPr>
        <w:t>land</w:t>
      </w:r>
      <w:r w:rsidRPr="0064300E">
        <w:rPr>
          <w:rFonts w:asciiTheme="minorHAnsi" w:hAnsiTheme="minorHAnsi" w:cstheme="minorHAnsi"/>
          <w:b/>
          <w:spacing w:val="-7"/>
        </w:rPr>
        <w:t xml:space="preserve"> </w:t>
      </w:r>
      <w:r w:rsidRPr="0064300E">
        <w:rPr>
          <w:rFonts w:asciiTheme="minorHAnsi" w:hAnsiTheme="minorHAnsi" w:cstheme="minorHAnsi"/>
          <w:b/>
        </w:rPr>
        <w:t>use</w:t>
      </w:r>
      <w:r w:rsidRPr="0064300E">
        <w:rPr>
          <w:rFonts w:asciiTheme="minorHAnsi" w:hAnsiTheme="minorHAnsi" w:cstheme="minorHAnsi"/>
          <w:b/>
          <w:spacing w:val="-7"/>
        </w:rPr>
        <w:t xml:space="preserve"> </w:t>
      </w:r>
      <w:r w:rsidRPr="0064300E">
        <w:rPr>
          <w:rFonts w:asciiTheme="minorHAnsi" w:hAnsiTheme="minorHAnsi" w:cstheme="minorHAnsi"/>
          <w:b/>
        </w:rPr>
        <w:t>tables</w:t>
      </w:r>
      <w:r w:rsidRPr="0064300E">
        <w:rPr>
          <w:rFonts w:asciiTheme="minorHAnsi" w:hAnsiTheme="minorHAnsi" w:cstheme="minorHAnsi"/>
          <w:b/>
          <w:spacing w:val="-8"/>
        </w:rPr>
        <w:t xml:space="preserve"> </w:t>
      </w:r>
      <w:r w:rsidRPr="0064300E">
        <w:rPr>
          <w:rFonts w:asciiTheme="minorHAnsi" w:hAnsiTheme="minorHAnsi" w:cstheme="minorHAnsi"/>
          <w:b/>
        </w:rPr>
        <w:t>in</w:t>
      </w:r>
      <w:r w:rsidRPr="0064300E">
        <w:rPr>
          <w:rFonts w:asciiTheme="minorHAnsi" w:hAnsiTheme="minorHAnsi" w:cstheme="minorHAnsi"/>
          <w:b/>
          <w:spacing w:val="-9"/>
        </w:rPr>
        <w:t xml:space="preserve"> </w:t>
      </w:r>
      <w:r w:rsidRPr="0064300E">
        <w:rPr>
          <w:rFonts w:asciiTheme="minorHAnsi" w:hAnsiTheme="minorHAnsi" w:cstheme="minorHAnsi"/>
          <w:b/>
        </w:rPr>
        <w:t>the</w:t>
      </w:r>
      <w:r w:rsidRPr="0064300E">
        <w:rPr>
          <w:rFonts w:asciiTheme="minorHAnsi" w:hAnsiTheme="minorHAnsi" w:cstheme="minorHAnsi"/>
          <w:b/>
          <w:spacing w:val="-8"/>
        </w:rPr>
        <w:t xml:space="preserve"> </w:t>
      </w:r>
      <w:r w:rsidRPr="0064300E">
        <w:rPr>
          <w:rFonts w:asciiTheme="minorHAnsi" w:hAnsiTheme="minorHAnsi" w:cstheme="minorHAnsi"/>
          <w:b/>
        </w:rPr>
        <w:t>Agricultural</w:t>
      </w:r>
      <w:r w:rsidRPr="0064300E">
        <w:rPr>
          <w:rFonts w:asciiTheme="minorHAnsi" w:hAnsiTheme="minorHAnsi" w:cstheme="minorHAnsi"/>
          <w:b/>
          <w:spacing w:val="-8"/>
        </w:rPr>
        <w:t xml:space="preserve"> </w:t>
      </w:r>
      <w:r w:rsidRPr="0064300E">
        <w:rPr>
          <w:rFonts w:asciiTheme="minorHAnsi" w:hAnsiTheme="minorHAnsi" w:cstheme="minorHAnsi"/>
          <w:b/>
        </w:rPr>
        <w:t>Zones</w:t>
      </w:r>
      <w:r w:rsidRPr="0064300E">
        <w:rPr>
          <w:rFonts w:asciiTheme="minorHAnsi" w:hAnsiTheme="minorHAnsi" w:cstheme="minorHAnsi"/>
          <w:b/>
          <w:spacing w:val="-6"/>
        </w:rPr>
        <w:t xml:space="preserve"> </w:t>
      </w:r>
      <w:r w:rsidRPr="0064300E">
        <w:rPr>
          <w:rFonts w:asciiTheme="minorHAnsi" w:hAnsiTheme="minorHAnsi" w:cstheme="minorHAnsi"/>
          <w:b/>
        </w:rPr>
        <w:t>and</w:t>
      </w:r>
      <w:r w:rsidRPr="0064300E">
        <w:rPr>
          <w:rFonts w:asciiTheme="minorHAnsi" w:hAnsiTheme="minorHAnsi" w:cstheme="minorHAnsi"/>
          <w:b/>
          <w:spacing w:val="-7"/>
        </w:rPr>
        <w:t xml:space="preserve"> </w:t>
      </w:r>
      <w:r w:rsidRPr="0064300E">
        <w:rPr>
          <w:rFonts w:asciiTheme="minorHAnsi" w:hAnsiTheme="minorHAnsi" w:cstheme="minorHAnsi"/>
          <w:b/>
        </w:rPr>
        <w:t>Manufacturing</w:t>
      </w:r>
      <w:r w:rsidRPr="0064300E">
        <w:rPr>
          <w:rFonts w:asciiTheme="minorHAnsi" w:hAnsiTheme="minorHAnsi" w:cstheme="minorHAnsi"/>
          <w:b/>
          <w:spacing w:val="-9"/>
        </w:rPr>
        <w:t xml:space="preserve"> </w:t>
      </w:r>
      <w:r w:rsidRPr="0064300E">
        <w:rPr>
          <w:rFonts w:asciiTheme="minorHAnsi" w:hAnsiTheme="minorHAnsi" w:cstheme="minorHAnsi"/>
          <w:b/>
        </w:rPr>
        <w:t>Zones</w:t>
      </w:r>
      <w:r w:rsidRPr="0064300E">
        <w:rPr>
          <w:rFonts w:asciiTheme="minorHAnsi" w:hAnsiTheme="minorHAnsi" w:cstheme="minorHAnsi"/>
          <w:b/>
          <w:spacing w:val="-6"/>
        </w:rPr>
        <w:t xml:space="preserve"> </w:t>
      </w:r>
      <w:r w:rsidRPr="0064300E">
        <w:rPr>
          <w:rFonts w:asciiTheme="minorHAnsi" w:hAnsiTheme="minorHAnsi" w:cstheme="minorHAnsi"/>
          <w:b/>
        </w:rPr>
        <w:t>and</w:t>
      </w:r>
      <w:r w:rsidRPr="0064300E">
        <w:rPr>
          <w:rFonts w:asciiTheme="minorHAnsi" w:hAnsiTheme="minorHAnsi" w:cstheme="minorHAnsi"/>
          <w:b/>
          <w:spacing w:val="-10"/>
        </w:rPr>
        <w:t xml:space="preserve"> </w:t>
      </w:r>
      <w:r w:rsidRPr="0064300E">
        <w:rPr>
          <w:rFonts w:asciiTheme="minorHAnsi" w:hAnsiTheme="minorHAnsi" w:cstheme="minorHAnsi"/>
          <w:b/>
        </w:rPr>
        <w:t>re-</w:t>
      </w:r>
      <w:r w:rsidRPr="0064300E">
        <w:rPr>
          <w:rFonts w:asciiTheme="minorHAnsi" w:hAnsiTheme="minorHAnsi" w:cstheme="minorHAnsi"/>
          <w:b/>
          <w:spacing w:val="-53"/>
        </w:rPr>
        <w:t xml:space="preserve"> </w:t>
      </w:r>
      <w:r w:rsidRPr="0064300E">
        <w:rPr>
          <w:rFonts w:asciiTheme="minorHAnsi" w:hAnsiTheme="minorHAnsi" w:cstheme="minorHAnsi"/>
          <w:b/>
        </w:rPr>
        <w:t>evaluate</w:t>
      </w:r>
      <w:r w:rsidRPr="0064300E">
        <w:rPr>
          <w:rFonts w:asciiTheme="minorHAnsi" w:hAnsiTheme="minorHAnsi" w:cstheme="minorHAnsi"/>
          <w:b/>
          <w:spacing w:val="-7"/>
        </w:rPr>
        <w:t xml:space="preserve"> </w:t>
      </w:r>
      <w:r w:rsidRPr="0064300E">
        <w:rPr>
          <w:rFonts w:asciiTheme="minorHAnsi" w:hAnsiTheme="minorHAnsi" w:cstheme="minorHAnsi"/>
          <w:b/>
        </w:rPr>
        <w:t>where</w:t>
      </w:r>
      <w:r w:rsidRPr="0064300E">
        <w:rPr>
          <w:rFonts w:asciiTheme="minorHAnsi" w:hAnsiTheme="minorHAnsi" w:cstheme="minorHAnsi"/>
          <w:b/>
          <w:spacing w:val="-5"/>
        </w:rPr>
        <w:t xml:space="preserve"> </w:t>
      </w:r>
      <w:r w:rsidRPr="0064300E">
        <w:rPr>
          <w:rFonts w:asciiTheme="minorHAnsi" w:hAnsiTheme="minorHAnsi" w:cstheme="minorHAnsi"/>
          <w:b/>
        </w:rPr>
        <w:t>Animal</w:t>
      </w:r>
      <w:r w:rsidRPr="0064300E">
        <w:rPr>
          <w:rFonts w:asciiTheme="minorHAnsi" w:hAnsiTheme="minorHAnsi" w:cstheme="minorHAnsi"/>
          <w:b/>
          <w:spacing w:val="-9"/>
        </w:rPr>
        <w:t xml:space="preserve"> </w:t>
      </w:r>
      <w:r w:rsidRPr="0064300E">
        <w:rPr>
          <w:rFonts w:asciiTheme="minorHAnsi" w:hAnsiTheme="minorHAnsi" w:cstheme="minorHAnsi"/>
          <w:b/>
        </w:rPr>
        <w:t>Grazing,</w:t>
      </w:r>
      <w:r w:rsidRPr="0064300E">
        <w:rPr>
          <w:rFonts w:asciiTheme="minorHAnsi" w:hAnsiTheme="minorHAnsi" w:cstheme="minorHAnsi"/>
          <w:b/>
          <w:spacing w:val="-5"/>
        </w:rPr>
        <w:t xml:space="preserve"> </w:t>
      </w:r>
      <w:r w:rsidRPr="0064300E">
        <w:rPr>
          <w:rFonts w:asciiTheme="minorHAnsi" w:hAnsiTheme="minorHAnsi" w:cstheme="minorHAnsi"/>
          <w:b/>
        </w:rPr>
        <w:t>AFOs,</w:t>
      </w:r>
      <w:r w:rsidRPr="0064300E">
        <w:rPr>
          <w:rFonts w:asciiTheme="minorHAnsi" w:hAnsiTheme="minorHAnsi" w:cstheme="minorHAnsi"/>
          <w:b/>
          <w:spacing w:val="-8"/>
        </w:rPr>
        <w:t xml:space="preserve"> </w:t>
      </w:r>
      <w:r w:rsidRPr="0064300E">
        <w:rPr>
          <w:rFonts w:asciiTheme="minorHAnsi" w:hAnsiTheme="minorHAnsi" w:cstheme="minorHAnsi"/>
          <w:b/>
        </w:rPr>
        <w:t>and</w:t>
      </w:r>
      <w:r w:rsidRPr="0064300E">
        <w:rPr>
          <w:rFonts w:asciiTheme="minorHAnsi" w:hAnsiTheme="minorHAnsi" w:cstheme="minorHAnsi"/>
          <w:b/>
          <w:spacing w:val="-8"/>
        </w:rPr>
        <w:t xml:space="preserve"> </w:t>
      </w:r>
      <w:r w:rsidRPr="0064300E">
        <w:rPr>
          <w:rFonts w:asciiTheme="minorHAnsi" w:hAnsiTheme="minorHAnsi" w:cstheme="minorHAnsi"/>
          <w:b/>
        </w:rPr>
        <w:t>LCAFOs</w:t>
      </w:r>
      <w:r w:rsidRPr="0064300E">
        <w:rPr>
          <w:rFonts w:asciiTheme="minorHAnsi" w:hAnsiTheme="minorHAnsi" w:cstheme="minorHAnsi"/>
          <w:b/>
          <w:spacing w:val="-7"/>
        </w:rPr>
        <w:t xml:space="preserve"> </w:t>
      </w:r>
      <w:r w:rsidRPr="0064300E">
        <w:rPr>
          <w:rFonts w:asciiTheme="minorHAnsi" w:hAnsiTheme="minorHAnsi" w:cstheme="minorHAnsi"/>
          <w:b/>
        </w:rPr>
        <w:t>may</w:t>
      </w:r>
      <w:r w:rsidRPr="0064300E">
        <w:rPr>
          <w:rFonts w:asciiTheme="minorHAnsi" w:hAnsiTheme="minorHAnsi" w:cstheme="minorHAnsi"/>
          <w:b/>
          <w:spacing w:val="-12"/>
        </w:rPr>
        <w:t xml:space="preserve"> </w:t>
      </w:r>
      <w:r w:rsidRPr="0064300E">
        <w:rPr>
          <w:rFonts w:asciiTheme="minorHAnsi" w:hAnsiTheme="minorHAnsi" w:cstheme="minorHAnsi"/>
          <w:b/>
        </w:rPr>
        <w:t>be</w:t>
      </w:r>
      <w:r w:rsidRPr="0064300E">
        <w:rPr>
          <w:rFonts w:asciiTheme="minorHAnsi" w:hAnsiTheme="minorHAnsi" w:cstheme="minorHAnsi"/>
          <w:b/>
          <w:spacing w:val="-6"/>
        </w:rPr>
        <w:t xml:space="preserve"> </w:t>
      </w:r>
      <w:r w:rsidRPr="0064300E">
        <w:rPr>
          <w:rFonts w:asciiTheme="minorHAnsi" w:hAnsiTheme="minorHAnsi" w:cstheme="minorHAnsi"/>
          <w:b/>
        </w:rPr>
        <w:t>best</w:t>
      </w:r>
      <w:r w:rsidRPr="0064300E">
        <w:rPr>
          <w:rFonts w:asciiTheme="minorHAnsi" w:hAnsiTheme="minorHAnsi" w:cstheme="minorHAnsi"/>
          <w:b/>
          <w:spacing w:val="-8"/>
        </w:rPr>
        <w:t xml:space="preserve"> </w:t>
      </w:r>
      <w:r w:rsidRPr="0064300E">
        <w:rPr>
          <w:rFonts w:asciiTheme="minorHAnsi" w:hAnsiTheme="minorHAnsi" w:cstheme="minorHAnsi"/>
          <w:b/>
        </w:rPr>
        <w:t>sited.</w:t>
      </w:r>
      <w:r w:rsidRPr="0064300E">
        <w:rPr>
          <w:rFonts w:asciiTheme="minorHAnsi" w:hAnsiTheme="minorHAnsi" w:cstheme="minorHAnsi"/>
          <w:b/>
          <w:spacing w:val="-6"/>
        </w:rPr>
        <w:t xml:space="preserve"> </w:t>
      </w:r>
      <w:r w:rsidRPr="0064300E">
        <w:rPr>
          <w:rFonts w:asciiTheme="minorHAnsi" w:hAnsiTheme="minorHAnsi" w:cstheme="minorHAnsi"/>
          <w:b/>
        </w:rPr>
        <w:t>In</w:t>
      </w:r>
      <w:r w:rsidRPr="0064300E">
        <w:rPr>
          <w:rFonts w:asciiTheme="minorHAnsi" w:hAnsiTheme="minorHAnsi" w:cstheme="minorHAnsi"/>
          <w:b/>
          <w:spacing w:val="-8"/>
        </w:rPr>
        <w:t xml:space="preserve"> </w:t>
      </w:r>
      <w:r w:rsidRPr="0064300E">
        <w:rPr>
          <w:rFonts w:asciiTheme="minorHAnsi" w:hAnsiTheme="minorHAnsi" w:cstheme="minorHAnsi"/>
          <w:b/>
        </w:rPr>
        <w:t>staff’s</w:t>
      </w:r>
      <w:r w:rsidRPr="0064300E">
        <w:rPr>
          <w:rFonts w:asciiTheme="minorHAnsi" w:hAnsiTheme="minorHAnsi" w:cstheme="minorHAnsi"/>
          <w:b/>
          <w:spacing w:val="-7"/>
        </w:rPr>
        <w:t xml:space="preserve"> </w:t>
      </w:r>
      <w:r w:rsidRPr="0064300E">
        <w:rPr>
          <w:rFonts w:asciiTheme="minorHAnsi" w:hAnsiTheme="minorHAnsi" w:cstheme="minorHAnsi"/>
          <w:b/>
        </w:rPr>
        <w:t>review</w:t>
      </w:r>
      <w:r w:rsidRPr="0064300E">
        <w:rPr>
          <w:rFonts w:asciiTheme="minorHAnsi" w:hAnsiTheme="minorHAnsi" w:cstheme="minorHAnsi"/>
          <w:b/>
          <w:spacing w:val="-10"/>
        </w:rPr>
        <w:t xml:space="preserve"> </w:t>
      </w:r>
      <w:r w:rsidRPr="0064300E">
        <w:rPr>
          <w:rFonts w:asciiTheme="minorHAnsi" w:hAnsiTheme="minorHAnsi" w:cstheme="minorHAnsi"/>
          <w:b/>
        </w:rPr>
        <w:t>of</w:t>
      </w:r>
      <w:r w:rsidRPr="0064300E">
        <w:rPr>
          <w:rFonts w:asciiTheme="minorHAnsi" w:hAnsiTheme="minorHAnsi" w:cstheme="minorHAnsi"/>
          <w:b/>
          <w:spacing w:val="-7"/>
        </w:rPr>
        <w:t xml:space="preserve"> </w:t>
      </w:r>
      <w:r w:rsidRPr="0064300E">
        <w:rPr>
          <w:rFonts w:asciiTheme="minorHAnsi" w:hAnsiTheme="minorHAnsi" w:cstheme="minorHAnsi"/>
          <w:b/>
        </w:rPr>
        <w:t>the</w:t>
      </w:r>
      <w:r w:rsidRPr="0064300E">
        <w:rPr>
          <w:rFonts w:asciiTheme="minorHAnsi" w:hAnsiTheme="minorHAnsi" w:cstheme="minorHAnsi"/>
          <w:b/>
          <w:spacing w:val="-8"/>
        </w:rPr>
        <w:t xml:space="preserve"> </w:t>
      </w:r>
      <w:r w:rsidRPr="0064300E">
        <w:rPr>
          <w:rFonts w:asciiTheme="minorHAnsi" w:hAnsiTheme="minorHAnsi" w:cstheme="minorHAnsi"/>
          <w:b/>
        </w:rPr>
        <w:t>long-range</w:t>
      </w:r>
      <w:r w:rsidRPr="0064300E">
        <w:rPr>
          <w:rFonts w:asciiTheme="minorHAnsi" w:hAnsiTheme="minorHAnsi" w:cstheme="minorHAnsi"/>
          <w:b/>
          <w:spacing w:val="-6"/>
        </w:rPr>
        <w:t xml:space="preserve"> </w:t>
      </w:r>
      <w:r w:rsidRPr="0064300E">
        <w:rPr>
          <w:rFonts w:asciiTheme="minorHAnsi" w:hAnsiTheme="minorHAnsi" w:cstheme="minorHAnsi"/>
          <w:b/>
        </w:rPr>
        <w:t>planning</w:t>
      </w:r>
      <w:r w:rsidRPr="0064300E">
        <w:rPr>
          <w:rFonts w:asciiTheme="minorHAnsi" w:hAnsiTheme="minorHAnsi" w:cstheme="minorHAnsi"/>
          <w:b/>
          <w:spacing w:val="-53"/>
        </w:rPr>
        <w:t xml:space="preserve"> </w:t>
      </w:r>
      <w:r w:rsidRPr="0064300E">
        <w:rPr>
          <w:rFonts w:asciiTheme="minorHAnsi" w:hAnsiTheme="minorHAnsi" w:cstheme="minorHAnsi"/>
          <w:b/>
        </w:rPr>
        <w:t>efforts</w:t>
      </w:r>
      <w:r w:rsidRPr="0064300E">
        <w:rPr>
          <w:rFonts w:asciiTheme="minorHAnsi" w:hAnsiTheme="minorHAnsi" w:cstheme="minorHAnsi"/>
          <w:b/>
          <w:spacing w:val="-5"/>
        </w:rPr>
        <w:t xml:space="preserve"> </w:t>
      </w:r>
      <w:r w:rsidRPr="0064300E">
        <w:rPr>
          <w:rFonts w:asciiTheme="minorHAnsi" w:hAnsiTheme="minorHAnsi" w:cstheme="minorHAnsi"/>
          <w:b/>
        </w:rPr>
        <w:t>mentioned</w:t>
      </w:r>
      <w:r w:rsidRPr="0064300E">
        <w:rPr>
          <w:rFonts w:asciiTheme="minorHAnsi" w:hAnsiTheme="minorHAnsi" w:cstheme="minorHAnsi"/>
          <w:b/>
          <w:spacing w:val="-3"/>
        </w:rPr>
        <w:t xml:space="preserve"> </w:t>
      </w:r>
      <w:r w:rsidRPr="0064300E">
        <w:rPr>
          <w:rFonts w:asciiTheme="minorHAnsi" w:hAnsiTheme="minorHAnsi" w:cstheme="minorHAnsi"/>
          <w:b/>
        </w:rPr>
        <w:t>previously, NEW</w:t>
      </w:r>
      <w:r w:rsidRPr="0064300E">
        <w:rPr>
          <w:rFonts w:asciiTheme="minorHAnsi" w:hAnsiTheme="minorHAnsi" w:cstheme="minorHAnsi"/>
          <w:b/>
          <w:spacing w:val="4"/>
        </w:rPr>
        <w:t xml:space="preserve"> </w:t>
      </w:r>
    </w:p>
    <w:p w:rsidR="00D91075" w:rsidRDefault="00D91075" w:rsidP="00824BFD">
      <w:pPr>
        <w:pStyle w:val="BodyText"/>
        <w:kinsoku w:val="0"/>
        <w:overflowPunct w:val="0"/>
        <w:spacing w:line="276" w:lineRule="auto"/>
        <w:ind w:left="500" w:right="139"/>
        <w:jc w:val="both"/>
        <w:rPr>
          <w:rFonts w:asciiTheme="minorHAnsi" w:hAnsiTheme="minorHAnsi" w:cstheme="minorHAnsi"/>
          <w:b/>
          <w:spacing w:val="4"/>
        </w:rPr>
      </w:pPr>
    </w:p>
    <w:p w:rsidR="00D91075" w:rsidRDefault="00824BFD" w:rsidP="00824BFD">
      <w:pPr>
        <w:pStyle w:val="BodyText"/>
        <w:kinsoku w:val="0"/>
        <w:overflowPunct w:val="0"/>
        <w:spacing w:line="276" w:lineRule="auto"/>
        <w:ind w:left="500" w:right="139"/>
        <w:jc w:val="both"/>
        <w:rPr>
          <w:rFonts w:asciiTheme="minorHAnsi" w:hAnsiTheme="minorHAnsi" w:cstheme="minorHAnsi"/>
          <w:b/>
        </w:rPr>
      </w:pPr>
      <w:r w:rsidRPr="0064300E">
        <w:rPr>
          <w:rFonts w:asciiTheme="minorHAnsi" w:hAnsiTheme="minorHAnsi" w:cstheme="minorHAnsi"/>
          <w:b/>
        </w:rPr>
        <w:t>LCAFOs</w:t>
      </w:r>
      <w:r w:rsidRPr="0064300E">
        <w:rPr>
          <w:rFonts w:asciiTheme="minorHAnsi" w:hAnsiTheme="minorHAnsi" w:cstheme="minorHAnsi"/>
          <w:b/>
          <w:spacing w:val="-2"/>
        </w:rPr>
        <w:t xml:space="preserve"> </w:t>
      </w:r>
      <w:r w:rsidRPr="0064300E">
        <w:rPr>
          <w:rFonts w:asciiTheme="minorHAnsi" w:hAnsiTheme="minorHAnsi" w:cstheme="minorHAnsi"/>
          <w:b/>
        </w:rPr>
        <w:t>may</w:t>
      </w:r>
      <w:r w:rsidRPr="0064300E">
        <w:rPr>
          <w:rFonts w:asciiTheme="minorHAnsi" w:hAnsiTheme="minorHAnsi" w:cstheme="minorHAnsi"/>
          <w:b/>
          <w:spacing w:val="-8"/>
        </w:rPr>
        <w:t xml:space="preserve"> </w:t>
      </w:r>
      <w:r w:rsidRPr="0064300E">
        <w:rPr>
          <w:rFonts w:asciiTheme="minorHAnsi" w:hAnsiTheme="minorHAnsi" w:cstheme="minorHAnsi"/>
          <w:b/>
        </w:rPr>
        <w:t>be</w:t>
      </w:r>
      <w:r w:rsidRPr="0064300E">
        <w:rPr>
          <w:rFonts w:asciiTheme="minorHAnsi" w:hAnsiTheme="minorHAnsi" w:cstheme="minorHAnsi"/>
          <w:b/>
          <w:spacing w:val="-3"/>
        </w:rPr>
        <w:t xml:space="preserve"> </w:t>
      </w:r>
      <w:r w:rsidRPr="0064300E">
        <w:rPr>
          <w:rFonts w:asciiTheme="minorHAnsi" w:hAnsiTheme="minorHAnsi" w:cstheme="minorHAnsi"/>
          <w:b/>
        </w:rPr>
        <w:t>best</w:t>
      </w:r>
      <w:r w:rsidRPr="0064300E">
        <w:rPr>
          <w:rFonts w:asciiTheme="minorHAnsi" w:hAnsiTheme="minorHAnsi" w:cstheme="minorHAnsi"/>
          <w:b/>
          <w:spacing w:val="-3"/>
        </w:rPr>
        <w:t xml:space="preserve"> </w:t>
      </w:r>
      <w:r w:rsidRPr="0064300E">
        <w:rPr>
          <w:rFonts w:asciiTheme="minorHAnsi" w:hAnsiTheme="minorHAnsi" w:cstheme="minorHAnsi"/>
          <w:b/>
        </w:rPr>
        <w:t>sited</w:t>
      </w:r>
      <w:r w:rsidRPr="0064300E">
        <w:rPr>
          <w:rFonts w:asciiTheme="minorHAnsi" w:hAnsiTheme="minorHAnsi" w:cstheme="minorHAnsi"/>
          <w:b/>
          <w:spacing w:val="-2"/>
        </w:rPr>
        <w:t xml:space="preserve"> </w:t>
      </w:r>
      <w:r w:rsidRPr="0064300E">
        <w:rPr>
          <w:rFonts w:asciiTheme="minorHAnsi" w:hAnsiTheme="minorHAnsi" w:cstheme="minorHAnsi"/>
          <w:b/>
        </w:rPr>
        <w:t>as</w:t>
      </w:r>
      <w:r w:rsidRPr="0064300E">
        <w:rPr>
          <w:rFonts w:asciiTheme="minorHAnsi" w:hAnsiTheme="minorHAnsi" w:cstheme="minorHAnsi"/>
          <w:b/>
          <w:spacing w:val="-3"/>
        </w:rPr>
        <w:t xml:space="preserve"> </w:t>
      </w:r>
      <w:r w:rsidRPr="0064300E">
        <w:rPr>
          <w:rFonts w:asciiTheme="minorHAnsi" w:hAnsiTheme="minorHAnsi" w:cstheme="minorHAnsi"/>
          <w:b/>
        </w:rPr>
        <w:t>Conditionally</w:t>
      </w:r>
      <w:r w:rsidRPr="0064300E">
        <w:rPr>
          <w:rFonts w:asciiTheme="minorHAnsi" w:hAnsiTheme="minorHAnsi" w:cstheme="minorHAnsi"/>
          <w:b/>
          <w:spacing w:val="-5"/>
        </w:rPr>
        <w:t xml:space="preserve"> </w:t>
      </w:r>
      <w:r w:rsidRPr="0064300E">
        <w:rPr>
          <w:rFonts w:asciiTheme="minorHAnsi" w:hAnsiTheme="minorHAnsi" w:cstheme="minorHAnsi"/>
          <w:b/>
        </w:rPr>
        <w:t>Permitted</w:t>
      </w:r>
      <w:r w:rsidRPr="0064300E">
        <w:rPr>
          <w:rFonts w:asciiTheme="minorHAnsi" w:hAnsiTheme="minorHAnsi" w:cstheme="minorHAnsi"/>
          <w:b/>
          <w:spacing w:val="-4"/>
        </w:rPr>
        <w:t xml:space="preserve"> </w:t>
      </w:r>
      <w:r w:rsidRPr="0064300E">
        <w:rPr>
          <w:rFonts w:asciiTheme="minorHAnsi" w:hAnsiTheme="minorHAnsi" w:cstheme="minorHAnsi"/>
          <w:b/>
        </w:rPr>
        <w:t>uses</w:t>
      </w:r>
      <w:r w:rsidRPr="0064300E">
        <w:rPr>
          <w:rFonts w:asciiTheme="minorHAnsi" w:hAnsiTheme="minorHAnsi" w:cstheme="minorHAnsi"/>
          <w:b/>
          <w:spacing w:val="-1"/>
        </w:rPr>
        <w:t xml:space="preserve"> </w:t>
      </w:r>
      <w:r w:rsidRPr="0064300E">
        <w:rPr>
          <w:rFonts w:asciiTheme="minorHAnsi" w:hAnsiTheme="minorHAnsi" w:cstheme="minorHAnsi"/>
          <w:b/>
        </w:rPr>
        <w:t>in</w:t>
      </w:r>
      <w:r w:rsidRPr="0064300E">
        <w:rPr>
          <w:rFonts w:asciiTheme="minorHAnsi" w:hAnsiTheme="minorHAnsi" w:cstheme="minorHAnsi"/>
          <w:b/>
          <w:spacing w:val="-2"/>
        </w:rPr>
        <w:t xml:space="preserve"> </w:t>
      </w:r>
      <w:r w:rsidRPr="0064300E">
        <w:rPr>
          <w:rFonts w:asciiTheme="minorHAnsi" w:hAnsiTheme="minorHAnsi" w:cstheme="minorHAnsi"/>
          <w:b/>
        </w:rPr>
        <w:t>only</w:t>
      </w:r>
      <w:r w:rsidRPr="0064300E">
        <w:rPr>
          <w:rFonts w:asciiTheme="minorHAnsi" w:hAnsiTheme="minorHAnsi" w:cstheme="minorHAnsi"/>
          <w:b/>
          <w:spacing w:val="-5"/>
        </w:rPr>
        <w:t xml:space="preserve"> </w:t>
      </w:r>
      <w:r w:rsidRPr="0064300E">
        <w:rPr>
          <w:rFonts w:asciiTheme="minorHAnsi" w:hAnsiTheme="minorHAnsi" w:cstheme="minorHAnsi"/>
          <w:b/>
        </w:rPr>
        <w:t>the</w:t>
      </w:r>
      <w:r w:rsidRPr="0064300E">
        <w:rPr>
          <w:rFonts w:asciiTheme="minorHAnsi" w:hAnsiTheme="minorHAnsi" w:cstheme="minorHAnsi"/>
          <w:b/>
          <w:spacing w:val="-1"/>
        </w:rPr>
        <w:t xml:space="preserve"> </w:t>
      </w:r>
      <w:r w:rsidRPr="0064300E">
        <w:rPr>
          <w:rFonts w:asciiTheme="minorHAnsi" w:hAnsiTheme="minorHAnsi" w:cstheme="minorHAnsi"/>
          <w:b/>
        </w:rPr>
        <w:t>A-3</w:t>
      </w:r>
      <w:r w:rsidRPr="0064300E">
        <w:rPr>
          <w:rFonts w:asciiTheme="minorHAnsi" w:hAnsiTheme="minorHAnsi" w:cstheme="minorHAnsi"/>
          <w:b/>
          <w:spacing w:val="-5"/>
        </w:rPr>
        <w:t xml:space="preserve"> </w:t>
      </w:r>
      <w:r w:rsidRPr="0064300E">
        <w:rPr>
          <w:rFonts w:asciiTheme="minorHAnsi" w:hAnsiTheme="minorHAnsi" w:cstheme="minorHAnsi"/>
          <w:b/>
        </w:rPr>
        <w:t>and</w:t>
      </w:r>
      <w:r w:rsidRPr="0064300E">
        <w:rPr>
          <w:rFonts w:asciiTheme="minorHAnsi" w:hAnsiTheme="minorHAnsi" w:cstheme="minorHAnsi"/>
          <w:b/>
          <w:spacing w:val="-53"/>
        </w:rPr>
        <w:t xml:space="preserve"> </w:t>
      </w:r>
      <w:r w:rsidRPr="0064300E">
        <w:rPr>
          <w:rFonts w:asciiTheme="minorHAnsi" w:hAnsiTheme="minorHAnsi" w:cstheme="minorHAnsi"/>
          <w:b/>
        </w:rPr>
        <w:t>M-3</w:t>
      </w:r>
      <w:r w:rsidRPr="0064300E">
        <w:rPr>
          <w:rFonts w:asciiTheme="minorHAnsi" w:hAnsiTheme="minorHAnsi" w:cstheme="minorHAnsi"/>
          <w:b/>
          <w:spacing w:val="-4"/>
        </w:rPr>
        <w:t xml:space="preserve"> </w:t>
      </w:r>
      <w:r w:rsidRPr="0064300E">
        <w:rPr>
          <w:rFonts w:asciiTheme="minorHAnsi" w:hAnsiTheme="minorHAnsi" w:cstheme="minorHAnsi"/>
          <w:b/>
        </w:rPr>
        <w:t>zone.</w:t>
      </w:r>
      <w:r w:rsidRPr="0064300E">
        <w:rPr>
          <w:rFonts w:asciiTheme="minorHAnsi" w:hAnsiTheme="minorHAnsi" w:cstheme="minorHAnsi"/>
          <w:b/>
          <w:spacing w:val="-6"/>
        </w:rPr>
        <w:t xml:space="preserve"> </w:t>
      </w:r>
      <w:r w:rsidRPr="0064300E">
        <w:rPr>
          <w:rFonts w:asciiTheme="minorHAnsi" w:hAnsiTheme="minorHAnsi" w:cstheme="minorHAnsi"/>
          <w:b/>
        </w:rPr>
        <w:t>This</w:t>
      </w:r>
      <w:r w:rsidRPr="0064300E">
        <w:rPr>
          <w:rFonts w:asciiTheme="minorHAnsi" w:hAnsiTheme="minorHAnsi" w:cstheme="minorHAnsi"/>
          <w:b/>
          <w:spacing w:val="-2"/>
        </w:rPr>
        <w:t xml:space="preserve"> </w:t>
      </w:r>
      <w:r w:rsidRPr="0064300E">
        <w:rPr>
          <w:rFonts w:asciiTheme="minorHAnsi" w:hAnsiTheme="minorHAnsi" w:cstheme="minorHAnsi"/>
          <w:b/>
        </w:rPr>
        <w:t>would</w:t>
      </w:r>
      <w:r w:rsidRPr="0064300E">
        <w:rPr>
          <w:rFonts w:asciiTheme="minorHAnsi" w:hAnsiTheme="minorHAnsi" w:cstheme="minorHAnsi"/>
          <w:b/>
          <w:spacing w:val="-4"/>
        </w:rPr>
        <w:t xml:space="preserve"> </w:t>
      </w:r>
      <w:r w:rsidRPr="0064300E">
        <w:rPr>
          <w:rFonts w:asciiTheme="minorHAnsi" w:hAnsiTheme="minorHAnsi" w:cstheme="minorHAnsi"/>
          <w:b/>
        </w:rPr>
        <w:t>ensure</w:t>
      </w:r>
      <w:r w:rsidRPr="0064300E">
        <w:rPr>
          <w:rFonts w:asciiTheme="minorHAnsi" w:hAnsiTheme="minorHAnsi" w:cstheme="minorHAnsi"/>
          <w:b/>
          <w:spacing w:val="-6"/>
        </w:rPr>
        <w:t xml:space="preserve"> </w:t>
      </w:r>
      <w:r w:rsidRPr="0064300E">
        <w:rPr>
          <w:rFonts w:asciiTheme="minorHAnsi" w:hAnsiTheme="minorHAnsi" w:cstheme="minorHAnsi"/>
          <w:b/>
        </w:rPr>
        <w:t>that</w:t>
      </w:r>
      <w:r w:rsidRPr="0064300E">
        <w:rPr>
          <w:rFonts w:asciiTheme="minorHAnsi" w:hAnsiTheme="minorHAnsi" w:cstheme="minorHAnsi"/>
          <w:b/>
          <w:spacing w:val="-4"/>
        </w:rPr>
        <w:t xml:space="preserve"> </w:t>
      </w:r>
      <w:r w:rsidRPr="0064300E">
        <w:rPr>
          <w:rFonts w:asciiTheme="minorHAnsi" w:hAnsiTheme="minorHAnsi" w:cstheme="minorHAnsi"/>
          <w:b/>
        </w:rPr>
        <w:t>any</w:t>
      </w:r>
      <w:r w:rsidRPr="0064300E">
        <w:rPr>
          <w:rFonts w:asciiTheme="minorHAnsi" w:hAnsiTheme="minorHAnsi" w:cstheme="minorHAnsi"/>
          <w:b/>
          <w:spacing w:val="-9"/>
        </w:rPr>
        <w:t xml:space="preserve"> </w:t>
      </w:r>
      <w:r w:rsidRPr="0064300E">
        <w:rPr>
          <w:rFonts w:asciiTheme="minorHAnsi" w:hAnsiTheme="minorHAnsi" w:cstheme="minorHAnsi"/>
          <w:b/>
        </w:rPr>
        <w:t>newly</w:t>
      </w:r>
      <w:r w:rsidRPr="0064300E">
        <w:rPr>
          <w:rFonts w:asciiTheme="minorHAnsi" w:hAnsiTheme="minorHAnsi" w:cstheme="minorHAnsi"/>
          <w:b/>
          <w:spacing w:val="-10"/>
        </w:rPr>
        <w:t xml:space="preserve"> </w:t>
      </w:r>
      <w:r w:rsidRPr="0064300E">
        <w:rPr>
          <w:rFonts w:asciiTheme="minorHAnsi" w:hAnsiTheme="minorHAnsi" w:cstheme="minorHAnsi"/>
          <w:b/>
        </w:rPr>
        <w:t>established</w:t>
      </w:r>
      <w:r w:rsidRPr="0064300E">
        <w:rPr>
          <w:rFonts w:asciiTheme="minorHAnsi" w:hAnsiTheme="minorHAnsi" w:cstheme="minorHAnsi"/>
          <w:b/>
          <w:spacing w:val="-4"/>
        </w:rPr>
        <w:t xml:space="preserve"> </w:t>
      </w:r>
      <w:r w:rsidRPr="0064300E">
        <w:rPr>
          <w:rFonts w:asciiTheme="minorHAnsi" w:hAnsiTheme="minorHAnsi" w:cstheme="minorHAnsi"/>
          <w:b/>
        </w:rPr>
        <w:t>LCAFOs</w:t>
      </w:r>
      <w:r w:rsidRPr="0064300E">
        <w:rPr>
          <w:rFonts w:asciiTheme="minorHAnsi" w:hAnsiTheme="minorHAnsi" w:cstheme="minorHAnsi"/>
          <w:b/>
          <w:spacing w:val="-3"/>
        </w:rPr>
        <w:t xml:space="preserve"> </w:t>
      </w:r>
      <w:r w:rsidRPr="0064300E">
        <w:rPr>
          <w:rFonts w:asciiTheme="minorHAnsi" w:hAnsiTheme="minorHAnsi" w:cstheme="minorHAnsi"/>
          <w:b/>
        </w:rPr>
        <w:t>wouldn’t</w:t>
      </w:r>
      <w:r w:rsidRPr="0064300E">
        <w:rPr>
          <w:rFonts w:asciiTheme="minorHAnsi" w:hAnsiTheme="minorHAnsi" w:cstheme="minorHAnsi"/>
          <w:b/>
          <w:spacing w:val="-5"/>
        </w:rPr>
        <w:t xml:space="preserve"> </w:t>
      </w:r>
      <w:r w:rsidRPr="0064300E">
        <w:rPr>
          <w:rFonts w:asciiTheme="minorHAnsi" w:hAnsiTheme="minorHAnsi" w:cstheme="minorHAnsi"/>
          <w:b/>
        </w:rPr>
        <w:t>quickly</w:t>
      </w:r>
      <w:r w:rsidRPr="0064300E">
        <w:rPr>
          <w:rFonts w:asciiTheme="minorHAnsi" w:hAnsiTheme="minorHAnsi" w:cstheme="minorHAnsi"/>
          <w:b/>
          <w:spacing w:val="-10"/>
        </w:rPr>
        <w:t xml:space="preserve"> </w:t>
      </w:r>
      <w:r w:rsidRPr="0064300E">
        <w:rPr>
          <w:rFonts w:asciiTheme="minorHAnsi" w:hAnsiTheme="minorHAnsi" w:cstheme="minorHAnsi"/>
          <w:b/>
        </w:rPr>
        <w:t>run</w:t>
      </w:r>
      <w:r w:rsidRPr="0064300E">
        <w:rPr>
          <w:rFonts w:asciiTheme="minorHAnsi" w:hAnsiTheme="minorHAnsi" w:cstheme="minorHAnsi"/>
          <w:b/>
          <w:spacing w:val="-3"/>
        </w:rPr>
        <w:t xml:space="preserve"> </w:t>
      </w:r>
      <w:r w:rsidRPr="0064300E">
        <w:rPr>
          <w:rFonts w:asciiTheme="minorHAnsi" w:hAnsiTheme="minorHAnsi" w:cstheme="minorHAnsi"/>
          <w:b/>
        </w:rPr>
        <w:t>into</w:t>
      </w:r>
      <w:r w:rsidRPr="0064300E">
        <w:rPr>
          <w:rFonts w:asciiTheme="minorHAnsi" w:hAnsiTheme="minorHAnsi" w:cstheme="minorHAnsi"/>
          <w:b/>
          <w:spacing w:val="-7"/>
        </w:rPr>
        <w:t xml:space="preserve"> </w:t>
      </w:r>
      <w:r w:rsidRPr="0064300E">
        <w:rPr>
          <w:rFonts w:asciiTheme="minorHAnsi" w:hAnsiTheme="minorHAnsi" w:cstheme="minorHAnsi"/>
          <w:b/>
        </w:rPr>
        <w:t>conflicts</w:t>
      </w:r>
      <w:r w:rsidRPr="0064300E">
        <w:rPr>
          <w:rFonts w:asciiTheme="minorHAnsi" w:hAnsiTheme="minorHAnsi" w:cstheme="minorHAnsi"/>
          <w:b/>
          <w:spacing w:val="-2"/>
        </w:rPr>
        <w:t xml:space="preserve"> </w:t>
      </w:r>
      <w:r w:rsidRPr="0064300E">
        <w:rPr>
          <w:rFonts w:asciiTheme="minorHAnsi" w:hAnsiTheme="minorHAnsi" w:cstheme="minorHAnsi"/>
          <w:b/>
        </w:rPr>
        <w:t>with</w:t>
      </w:r>
      <w:r w:rsidRPr="0064300E">
        <w:rPr>
          <w:rFonts w:asciiTheme="minorHAnsi" w:hAnsiTheme="minorHAnsi" w:cstheme="minorHAnsi"/>
          <w:b/>
          <w:spacing w:val="-7"/>
        </w:rPr>
        <w:t xml:space="preserve"> </w:t>
      </w:r>
      <w:r w:rsidRPr="0064300E">
        <w:rPr>
          <w:rFonts w:asciiTheme="minorHAnsi" w:hAnsiTheme="minorHAnsi" w:cstheme="minorHAnsi"/>
          <w:b/>
        </w:rPr>
        <w:t>increasing</w:t>
      </w:r>
      <w:r w:rsidRPr="0064300E">
        <w:rPr>
          <w:rFonts w:asciiTheme="minorHAnsi" w:hAnsiTheme="minorHAnsi" w:cstheme="minorHAnsi"/>
          <w:b/>
          <w:spacing w:val="-53"/>
        </w:rPr>
        <w:t xml:space="preserve"> </w:t>
      </w:r>
      <w:r w:rsidRPr="0064300E">
        <w:rPr>
          <w:rFonts w:asciiTheme="minorHAnsi" w:hAnsiTheme="minorHAnsi" w:cstheme="minorHAnsi"/>
          <w:b/>
        </w:rPr>
        <w:t>housing</w:t>
      </w:r>
      <w:r w:rsidRPr="0064300E">
        <w:rPr>
          <w:rFonts w:asciiTheme="minorHAnsi" w:hAnsiTheme="minorHAnsi" w:cstheme="minorHAnsi"/>
          <w:b/>
          <w:spacing w:val="-2"/>
        </w:rPr>
        <w:t xml:space="preserve"> </w:t>
      </w:r>
      <w:r w:rsidRPr="0064300E">
        <w:rPr>
          <w:rFonts w:asciiTheme="minorHAnsi" w:hAnsiTheme="minorHAnsi" w:cstheme="minorHAnsi"/>
          <w:b/>
        </w:rPr>
        <w:t>density</w:t>
      </w:r>
      <w:r w:rsidRPr="0064300E">
        <w:rPr>
          <w:rFonts w:asciiTheme="minorHAnsi" w:hAnsiTheme="minorHAnsi" w:cstheme="minorHAnsi"/>
          <w:b/>
          <w:spacing w:val="-1"/>
        </w:rPr>
        <w:t xml:space="preserve"> </w:t>
      </w:r>
      <w:r w:rsidRPr="0064300E">
        <w:rPr>
          <w:rFonts w:asciiTheme="minorHAnsi" w:hAnsiTheme="minorHAnsi" w:cstheme="minorHAnsi"/>
          <w:b/>
        </w:rPr>
        <w:t>and</w:t>
      </w:r>
      <w:r w:rsidRPr="0064300E">
        <w:rPr>
          <w:rFonts w:asciiTheme="minorHAnsi" w:hAnsiTheme="minorHAnsi" w:cstheme="minorHAnsi"/>
          <w:b/>
          <w:spacing w:val="1"/>
        </w:rPr>
        <w:t xml:space="preserve"> </w:t>
      </w:r>
      <w:r w:rsidRPr="0064300E">
        <w:rPr>
          <w:rFonts w:asciiTheme="minorHAnsi" w:hAnsiTheme="minorHAnsi" w:cstheme="minorHAnsi"/>
          <w:b/>
        </w:rPr>
        <w:t xml:space="preserve">manufacturing uses envisioned </w:t>
      </w:r>
    </w:p>
    <w:p w:rsidR="00D91075" w:rsidRDefault="00D91075" w:rsidP="00824BFD">
      <w:pPr>
        <w:pStyle w:val="BodyText"/>
        <w:kinsoku w:val="0"/>
        <w:overflowPunct w:val="0"/>
        <w:spacing w:line="276" w:lineRule="auto"/>
        <w:ind w:left="500" w:right="139"/>
        <w:jc w:val="both"/>
        <w:rPr>
          <w:rFonts w:asciiTheme="minorHAnsi" w:hAnsiTheme="minorHAnsi" w:cstheme="minorHAnsi"/>
          <w:b/>
        </w:rPr>
      </w:pPr>
    </w:p>
    <w:p w:rsidR="00824BFD" w:rsidRPr="0064300E" w:rsidRDefault="00824BFD" w:rsidP="00824BFD">
      <w:pPr>
        <w:pStyle w:val="BodyText"/>
        <w:kinsoku w:val="0"/>
        <w:overflowPunct w:val="0"/>
        <w:spacing w:line="276" w:lineRule="auto"/>
        <w:ind w:left="500" w:right="139"/>
        <w:jc w:val="both"/>
        <w:rPr>
          <w:rFonts w:asciiTheme="minorHAnsi" w:hAnsiTheme="minorHAnsi" w:cstheme="minorHAnsi"/>
          <w:b/>
        </w:rPr>
      </w:pPr>
      <w:proofErr w:type="gramStart"/>
      <w:r w:rsidRPr="0064300E">
        <w:rPr>
          <w:rFonts w:asciiTheme="minorHAnsi" w:hAnsiTheme="minorHAnsi" w:cstheme="minorHAnsi"/>
          <w:b/>
        </w:rPr>
        <w:t>in</w:t>
      </w:r>
      <w:proofErr w:type="gramEnd"/>
      <w:r w:rsidRPr="0064300E">
        <w:rPr>
          <w:rFonts w:asciiTheme="minorHAnsi" w:hAnsiTheme="minorHAnsi" w:cstheme="minorHAnsi"/>
          <w:b/>
          <w:spacing w:val="1"/>
        </w:rPr>
        <w:t xml:space="preserve"> </w:t>
      </w:r>
      <w:r w:rsidRPr="0064300E">
        <w:rPr>
          <w:rFonts w:asciiTheme="minorHAnsi" w:hAnsiTheme="minorHAnsi" w:cstheme="minorHAnsi"/>
          <w:b/>
        </w:rPr>
        <w:t>the A-1,</w:t>
      </w:r>
      <w:r w:rsidRPr="0064300E">
        <w:rPr>
          <w:rFonts w:asciiTheme="minorHAnsi" w:hAnsiTheme="minorHAnsi" w:cstheme="minorHAnsi"/>
          <w:b/>
          <w:spacing w:val="1"/>
        </w:rPr>
        <w:t xml:space="preserve"> </w:t>
      </w:r>
      <w:r w:rsidRPr="0064300E">
        <w:rPr>
          <w:rFonts w:asciiTheme="minorHAnsi" w:hAnsiTheme="minorHAnsi" w:cstheme="minorHAnsi"/>
          <w:b/>
        </w:rPr>
        <w:t>A-2, M-1,</w:t>
      </w:r>
      <w:r w:rsidRPr="0064300E">
        <w:rPr>
          <w:rFonts w:asciiTheme="minorHAnsi" w:hAnsiTheme="minorHAnsi" w:cstheme="minorHAnsi"/>
          <w:b/>
          <w:spacing w:val="-1"/>
        </w:rPr>
        <w:t xml:space="preserve"> </w:t>
      </w:r>
      <w:r w:rsidRPr="0064300E">
        <w:rPr>
          <w:rFonts w:asciiTheme="minorHAnsi" w:hAnsiTheme="minorHAnsi" w:cstheme="minorHAnsi"/>
          <w:b/>
        </w:rPr>
        <w:t>and M-2</w:t>
      </w:r>
      <w:r w:rsidRPr="0064300E">
        <w:rPr>
          <w:rFonts w:asciiTheme="minorHAnsi" w:hAnsiTheme="minorHAnsi" w:cstheme="minorHAnsi"/>
          <w:b/>
          <w:spacing w:val="2"/>
        </w:rPr>
        <w:t xml:space="preserve"> </w:t>
      </w:r>
      <w:r w:rsidRPr="0064300E">
        <w:rPr>
          <w:rFonts w:asciiTheme="minorHAnsi" w:hAnsiTheme="minorHAnsi" w:cstheme="minorHAnsi"/>
          <w:b/>
        </w:rPr>
        <w:t>zones.</w:t>
      </w:r>
    </w:p>
    <w:p w:rsidR="00824BFD" w:rsidRPr="0064300E" w:rsidRDefault="00824BFD" w:rsidP="00824BFD">
      <w:pPr>
        <w:pStyle w:val="BodyText"/>
        <w:kinsoku w:val="0"/>
        <w:overflowPunct w:val="0"/>
        <w:spacing w:before="2"/>
        <w:rPr>
          <w:rFonts w:asciiTheme="minorHAnsi" w:hAnsiTheme="minorHAnsi" w:cstheme="minorHAnsi"/>
          <w:b/>
        </w:rPr>
      </w:pPr>
    </w:p>
    <w:p w:rsidR="00824BFD" w:rsidRPr="0064300E" w:rsidRDefault="00824BFD" w:rsidP="00824BFD">
      <w:pPr>
        <w:pStyle w:val="BodyText"/>
        <w:kinsoku w:val="0"/>
        <w:overflowPunct w:val="0"/>
        <w:spacing w:before="1" w:line="278" w:lineRule="auto"/>
        <w:ind w:left="500" w:right="145"/>
        <w:jc w:val="both"/>
        <w:rPr>
          <w:rFonts w:asciiTheme="minorHAnsi" w:hAnsiTheme="minorHAnsi" w:cstheme="minorHAnsi"/>
          <w:b/>
        </w:rPr>
      </w:pPr>
      <w:r w:rsidRPr="0064300E">
        <w:rPr>
          <w:rFonts w:asciiTheme="minorHAnsi" w:hAnsiTheme="minorHAnsi" w:cstheme="minorHAnsi"/>
          <w:b/>
        </w:rPr>
        <w:t>If the Planning Commission supports the alternative recommendation, a positive recommendation to the County</w:t>
      </w:r>
      <w:r w:rsidRPr="0064300E">
        <w:rPr>
          <w:rFonts w:asciiTheme="minorHAnsi" w:hAnsiTheme="minorHAnsi" w:cstheme="minorHAnsi"/>
          <w:b/>
          <w:spacing w:val="1"/>
        </w:rPr>
        <w:t xml:space="preserve"> </w:t>
      </w:r>
      <w:r w:rsidRPr="0064300E">
        <w:rPr>
          <w:rFonts w:asciiTheme="minorHAnsi" w:hAnsiTheme="minorHAnsi" w:cstheme="minorHAnsi"/>
          <w:b/>
        </w:rPr>
        <w:t>Commission for file ZTA2021-10 could be provided under the same findings listed above as modified by the</w:t>
      </w:r>
      <w:r w:rsidRPr="0064300E">
        <w:rPr>
          <w:rFonts w:asciiTheme="minorHAnsi" w:hAnsiTheme="minorHAnsi" w:cstheme="minorHAnsi"/>
          <w:b/>
          <w:spacing w:val="1"/>
        </w:rPr>
        <w:t xml:space="preserve"> </w:t>
      </w:r>
      <w:r w:rsidRPr="0064300E">
        <w:rPr>
          <w:rFonts w:asciiTheme="minorHAnsi" w:hAnsiTheme="minorHAnsi" w:cstheme="minorHAnsi"/>
          <w:b/>
        </w:rPr>
        <w:t>alternative</w:t>
      </w:r>
      <w:r w:rsidRPr="0064300E">
        <w:rPr>
          <w:rFonts w:asciiTheme="minorHAnsi" w:hAnsiTheme="minorHAnsi" w:cstheme="minorHAnsi"/>
          <w:b/>
          <w:spacing w:val="-2"/>
        </w:rPr>
        <w:t xml:space="preserve"> </w:t>
      </w:r>
      <w:r w:rsidRPr="0064300E">
        <w:rPr>
          <w:rFonts w:asciiTheme="minorHAnsi" w:hAnsiTheme="minorHAnsi" w:cstheme="minorHAnsi"/>
          <w:b/>
        </w:rPr>
        <w:t>recommendation’s adjustments to</w:t>
      </w:r>
      <w:r w:rsidRPr="0064300E">
        <w:rPr>
          <w:rFonts w:asciiTheme="minorHAnsi" w:hAnsiTheme="minorHAnsi" w:cstheme="minorHAnsi"/>
          <w:b/>
          <w:spacing w:val="-2"/>
        </w:rPr>
        <w:t xml:space="preserve"> </w:t>
      </w:r>
      <w:r w:rsidRPr="0064300E">
        <w:rPr>
          <w:rFonts w:asciiTheme="minorHAnsi" w:hAnsiTheme="minorHAnsi" w:cstheme="minorHAnsi"/>
          <w:b/>
        </w:rPr>
        <w:t>the</w:t>
      </w:r>
      <w:r w:rsidRPr="0064300E">
        <w:rPr>
          <w:rFonts w:asciiTheme="minorHAnsi" w:hAnsiTheme="minorHAnsi" w:cstheme="minorHAnsi"/>
          <w:b/>
          <w:spacing w:val="-1"/>
        </w:rPr>
        <w:t xml:space="preserve"> </w:t>
      </w:r>
      <w:r w:rsidRPr="0064300E">
        <w:rPr>
          <w:rFonts w:asciiTheme="minorHAnsi" w:hAnsiTheme="minorHAnsi" w:cstheme="minorHAnsi"/>
          <w:b/>
        </w:rPr>
        <w:t>land</w:t>
      </w:r>
      <w:r w:rsidRPr="0064300E">
        <w:rPr>
          <w:rFonts w:asciiTheme="minorHAnsi" w:hAnsiTheme="minorHAnsi" w:cstheme="minorHAnsi"/>
          <w:b/>
          <w:spacing w:val="3"/>
        </w:rPr>
        <w:t xml:space="preserve"> </w:t>
      </w:r>
      <w:r w:rsidRPr="0064300E">
        <w:rPr>
          <w:rFonts w:asciiTheme="minorHAnsi" w:hAnsiTheme="minorHAnsi" w:cstheme="minorHAnsi"/>
          <w:b/>
        </w:rPr>
        <w:t>use</w:t>
      </w:r>
      <w:r w:rsidRPr="0064300E">
        <w:rPr>
          <w:rFonts w:asciiTheme="minorHAnsi" w:hAnsiTheme="minorHAnsi" w:cstheme="minorHAnsi"/>
          <w:b/>
          <w:spacing w:val="3"/>
        </w:rPr>
        <w:t xml:space="preserve"> </w:t>
      </w:r>
      <w:r w:rsidRPr="0064300E">
        <w:rPr>
          <w:rFonts w:asciiTheme="minorHAnsi" w:hAnsiTheme="minorHAnsi" w:cstheme="minorHAnsi"/>
          <w:b/>
        </w:rPr>
        <w:t>tables.</w:t>
      </w:r>
    </w:p>
    <w:p w:rsidR="00824BFD" w:rsidRPr="0064300E" w:rsidRDefault="00824BFD" w:rsidP="00824BFD">
      <w:pPr>
        <w:pStyle w:val="BodyText"/>
        <w:kinsoku w:val="0"/>
        <w:overflowPunct w:val="0"/>
        <w:spacing w:before="1" w:line="278" w:lineRule="auto"/>
        <w:ind w:left="500" w:right="145"/>
        <w:jc w:val="both"/>
        <w:rPr>
          <w:rFonts w:asciiTheme="minorHAnsi" w:hAnsiTheme="minorHAnsi" w:cstheme="minorHAnsi"/>
          <w:b/>
        </w:rPr>
      </w:pPr>
    </w:p>
    <w:p w:rsidR="00824BFD" w:rsidRPr="0064300E" w:rsidRDefault="00824BFD" w:rsidP="00824BFD">
      <w:pPr>
        <w:pStyle w:val="BodyText"/>
        <w:kinsoku w:val="0"/>
        <w:overflowPunct w:val="0"/>
        <w:ind w:left="500" w:right="141"/>
        <w:jc w:val="both"/>
        <w:rPr>
          <w:rFonts w:asciiTheme="minorHAnsi" w:hAnsiTheme="minorHAnsi" w:cstheme="minorHAnsi"/>
          <w:b/>
        </w:rPr>
      </w:pPr>
      <w:r w:rsidRPr="0064300E">
        <w:rPr>
          <w:rFonts w:asciiTheme="minorHAnsi" w:hAnsiTheme="minorHAnsi" w:cstheme="minorHAnsi"/>
          <w:b/>
        </w:rPr>
        <w:t>This recommendation is consistent with the regulation scenario drafted as Exhibit B</w:t>
      </w:r>
      <w:r w:rsidR="002411B3">
        <w:rPr>
          <w:rFonts w:asciiTheme="minorHAnsi" w:hAnsiTheme="minorHAnsi" w:cstheme="minorHAnsi"/>
          <w:b/>
        </w:rPr>
        <w:t xml:space="preserve"> in the staff report</w:t>
      </w:r>
      <w:r w:rsidRPr="0064300E">
        <w:rPr>
          <w:rFonts w:asciiTheme="minorHAnsi" w:hAnsiTheme="minorHAnsi" w:cstheme="minorHAnsi"/>
          <w:b/>
        </w:rPr>
        <w:t>, and is based on the following</w:t>
      </w:r>
      <w:r w:rsidRPr="0064300E">
        <w:rPr>
          <w:rFonts w:asciiTheme="minorHAnsi" w:hAnsiTheme="minorHAnsi" w:cstheme="minorHAnsi"/>
          <w:b/>
          <w:spacing w:val="-53"/>
        </w:rPr>
        <w:t xml:space="preserve"> </w:t>
      </w:r>
      <w:r w:rsidRPr="0064300E">
        <w:rPr>
          <w:rFonts w:asciiTheme="minorHAnsi" w:hAnsiTheme="minorHAnsi" w:cstheme="minorHAnsi"/>
          <w:b/>
        </w:rPr>
        <w:t>findings:</w:t>
      </w:r>
    </w:p>
    <w:p w:rsidR="00824BFD" w:rsidRPr="0064300E" w:rsidRDefault="00824BFD" w:rsidP="00824BFD">
      <w:pPr>
        <w:pStyle w:val="BodyText"/>
        <w:kinsoku w:val="0"/>
        <w:overflowPunct w:val="0"/>
        <w:spacing w:before="10"/>
        <w:rPr>
          <w:rFonts w:asciiTheme="minorHAnsi" w:hAnsiTheme="minorHAnsi" w:cstheme="minorHAnsi"/>
          <w:b/>
        </w:rPr>
      </w:pPr>
    </w:p>
    <w:p w:rsidR="00824BFD" w:rsidRPr="0064300E" w:rsidRDefault="00824BFD" w:rsidP="00824BFD">
      <w:pPr>
        <w:pStyle w:val="ListParagraph"/>
        <w:widowControl w:val="0"/>
        <w:numPr>
          <w:ilvl w:val="0"/>
          <w:numId w:val="40"/>
        </w:numPr>
        <w:tabs>
          <w:tab w:val="left" w:pos="1221"/>
        </w:tabs>
        <w:kinsoku w:val="0"/>
        <w:overflowPunct w:val="0"/>
        <w:autoSpaceDE w:val="0"/>
        <w:autoSpaceDN w:val="0"/>
        <w:adjustRightInd w:val="0"/>
        <w:spacing w:after="0" w:line="278" w:lineRule="auto"/>
        <w:ind w:right="148"/>
        <w:contextualSpacing w:val="0"/>
        <w:rPr>
          <w:rFonts w:cstheme="minorHAnsi"/>
          <w:b/>
          <w:sz w:val="20"/>
          <w:szCs w:val="20"/>
        </w:rPr>
      </w:pPr>
      <w:r w:rsidRPr="0064300E">
        <w:rPr>
          <w:rFonts w:cstheme="minorHAnsi"/>
          <w:b/>
          <w:spacing w:val="-1"/>
          <w:sz w:val="20"/>
          <w:szCs w:val="20"/>
        </w:rPr>
        <w:t>The</w:t>
      </w:r>
      <w:r w:rsidRPr="0064300E">
        <w:rPr>
          <w:rFonts w:cstheme="minorHAnsi"/>
          <w:b/>
          <w:spacing w:val="-11"/>
          <w:sz w:val="20"/>
          <w:szCs w:val="20"/>
        </w:rPr>
        <w:t xml:space="preserve"> </w:t>
      </w:r>
      <w:r w:rsidRPr="0064300E">
        <w:rPr>
          <w:rFonts w:cstheme="minorHAnsi"/>
          <w:b/>
          <w:spacing w:val="-1"/>
          <w:sz w:val="20"/>
          <w:szCs w:val="20"/>
        </w:rPr>
        <w:t>proposal</w:t>
      </w:r>
      <w:r w:rsidRPr="0064300E">
        <w:rPr>
          <w:rFonts w:cstheme="minorHAnsi"/>
          <w:b/>
          <w:spacing w:val="-10"/>
          <w:sz w:val="20"/>
          <w:szCs w:val="20"/>
        </w:rPr>
        <w:t xml:space="preserve"> </w:t>
      </w:r>
      <w:r w:rsidRPr="0064300E">
        <w:rPr>
          <w:rFonts w:cstheme="minorHAnsi"/>
          <w:b/>
          <w:spacing w:val="-1"/>
          <w:sz w:val="20"/>
          <w:szCs w:val="20"/>
        </w:rPr>
        <w:t>protects</w:t>
      </w:r>
      <w:r w:rsidRPr="0064300E">
        <w:rPr>
          <w:rFonts w:cstheme="minorHAnsi"/>
          <w:b/>
          <w:spacing w:val="-9"/>
          <w:sz w:val="20"/>
          <w:szCs w:val="20"/>
        </w:rPr>
        <w:t xml:space="preserve"> </w:t>
      </w:r>
      <w:r w:rsidRPr="0064300E">
        <w:rPr>
          <w:rFonts w:cstheme="minorHAnsi"/>
          <w:b/>
          <w:spacing w:val="-1"/>
          <w:sz w:val="20"/>
          <w:szCs w:val="20"/>
        </w:rPr>
        <w:t>existing</w:t>
      </w:r>
      <w:r w:rsidRPr="0064300E">
        <w:rPr>
          <w:rFonts w:cstheme="minorHAnsi"/>
          <w:b/>
          <w:spacing w:val="-11"/>
          <w:sz w:val="20"/>
          <w:szCs w:val="20"/>
        </w:rPr>
        <w:t xml:space="preserve"> </w:t>
      </w:r>
      <w:r w:rsidRPr="0064300E">
        <w:rPr>
          <w:rFonts w:cstheme="minorHAnsi"/>
          <w:b/>
          <w:sz w:val="20"/>
          <w:szCs w:val="20"/>
        </w:rPr>
        <w:t>Animal</w:t>
      </w:r>
      <w:r w:rsidRPr="0064300E">
        <w:rPr>
          <w:rFonts w:cstheme="minorHAnsi"/>
          <w:b/>
          <w:spacing w:val="-11"/>
          <w:sz w:val="20"/>
          <w:szCs w:val="20"/>
        </w:rPr>
        <w:t xml:space="preserve"> </w:t>
      </w:r>
      <w:r w:rsidRPr="0064300E">
        <w:rPr>
          <w:rFonts w:cstheme="minorHAnsi"/>
          <w:b/>
          <w:sz w:val="20"/>
          <w:szCs w:val="20"/>
        </w:rPr>
        <w:t>Grazing,</w:t>
      </w:r>
      <w:r w:rsidRPr="0064300E">
        <w:rPr>
          <w:rFonts w:cstheme="minorHAnsi"/>
          <w:b/>
          <w:spacing w:val="-11"/>
          <w:sz w:val="20"/>
          <w:szCs w:val="20"/>
        </w:rPr>
        <w:t xml:space="preserve"> </w:t>
      </w:r>
      <w:r w:rsidRPr="0064300E">
        <w:rPr>
          <w:rFonts w:cstheme="minorHAnsi"/>
          <w:b/>
          <w:sz w:val="20"/>
          <w:szCs w:val="20"/>
        </w:rPr>
        <w:t>AFOs</w:t>
      </w:r>
      <w:r w:rsidRPr="0064300E">
        <w:rPr>
          <w:rFonts w:cstheme="minorHAnsi"/>
          <w:b/>
          <w:spacing w:val="-8"/>
          <w:sz w:val="20"/>
          <w:szCs w:val="20"/>
        </w:rPr>
        <w:t xml:space="preserve"> </w:t>
      </w:r>
      <w:r w:rsidRPr="0064300E">
        <w:rPr>
          <w:rFonts w:cstheme="minorHAnsi"/>
          <w:b/>
          <w:sz w:val="20"/>
          <w:szCs w:val="20"/>
        </w:rPr>
        <w:t>and</w:t>
      </w:r>
      <w:r w:rsidRPr="0064300E">
        <w:rPr>
          <w:rFonts w:cstheme="minorHAnsi"/>
          <w:b/>
          <w:spacing w:val="-11"/>
          <w:sz w:val="20"/>
          <w:szCs w:val="20"/>
        </w:rPr>
        <w:t xml:space="preserve"> </w:t>
      </w:r>
      <w:r w:rsidRPr="0064300E">
        <w:rPr>
          <w:rFonts w:cstheme="minorHAnsi"/>
          <w:b/>
          <w:sz w:val="20"/>
          <w:szCs w:val="20"/>
        </w:rPr>
        <w:t>LCAFOs</w:t>
      </w:r>
      <w:r w:rsidRPr="0064300E">
        <w:rPr>
          <w:rFonts w:cstheme="minorHAnsi"/>
          <w:b/>
          <w:spacing w:val="-8"/>
          <w:sz w:val="20"/>
          <w:szCs w:val="20"/>
        </w:rPr>
        <w:t xml:space="preserve"> </w:t>
      </w:r>
      <w:r w:rsidRPr="0064300E">
        <w:rPr>
          <w:rFonts w:cstheme="minorHAnsi"/>
          <w:b/>
          <w:sz w:val="20"/>
          <w:szCs w:val="20"/>
        </w:rPr>
        <w:t>ability</w:t>
      </w:r>
      <w:r w:rsidRPr="0064300E">
        <w:rPr>
          <w:rFonts w:cstheme="minorHAnsi"/>
          <w:b/>
          <w:spacing w:val="-14"/>
          <w:sz w:val="20"/>
          <w:szCs w:val="20"/>
        </w:rPr>
        <w:t xml:space="preserve"> </w:t>
      </w:r>
      <w:r w:rsidRPr="0064300E">
        <w:rPr>
          <w:rFonts w:cstheme="minorHAnsi"/>
          <w:b/>
          <w:sz w:val="20"/>
          <w:szCs w:val="20"/>
        </w:rPr>
        <w:t>to</w:t>
      </w:r>
      <w:r w:rsidRPr="0064300E">
        <w:rPr>
          <w:rFonts w:cstheme="minorHAnsi"/>
          <w:b/>
          <w:spacing w:val="-10"/>
          <w:sz w:val="20"/>
          <w:szCs w:val="20"/>
        </w:rPr>
        <w:t xml:space="preserve"> </w:t>
      </w:r>
      <w:r w:rsidRPr="0064300E">
        <w:rPr>
          <w:rFonts w:cstheme="minorHAnsi"/>
          <w:b/>
          <w:sz w:val="20"/>
          <w:szCs w:val="20"/>
        </w:rPr>
        <w:t>continue</w:t>
      </w:r>
      <w:r w:rsidRPr="0064300E">
        <w:rPr>
          <w:rFonts w:cstheme="minorHAnsi"/>
          <w:b/>
          <w:spacing w:val="-11"/>
          <w:sz w:val="20"/>
          <w:szCs w:val="20"/>
        </w:rPr>
        <w:t xml:space="preserve"> </w:t>
      </w:r>
      <w:r w:rsidRPr="0064300E">
        <w:rPr>
          <w:rFonts w:cstheme="minorHAnsi"/>
          <w:b/>
          <w:sz w:val="20"/>
          <w:szCs w:val="20"/>
        </w:rPr>
        <w:t>operations</w:t>
      </w:r>
      <w:r w:rsidRPr="0064300E">
        <w:rPr>
          <w:rFonts w:cstheme="minorHAnsi"/>
          <w:b/>
          <w:spacing w:val="-9"/>
          <w:sz w:val="20"/>
          <w:szCs w:val="20"/>
        </w:rPr>
        <w:t xml:space="preserve"> </w:t>
      </w:r>
      <w:r w:rsidRPr="0064300E">
        <w:rPr>
          <w:rFonts w:cstheme="minorHAnsi"/>
          <w:b/>
          <w:sz w:val="20"/>
          <w:szCs w:val="20"/>
        </w:rPr>
        <w:t>for</w:t>
      </w:r>
      <w:r w:rsidRPr="0064300E">
        <w:rPr>
          <w:rFonts w:cstheme="minorHAnsi"/>
          <w:b/>
          <w:spacing w:val="-9"/>
          <w:sz w:val="20"/>
          <w:szCs w:val="20"/>
        </w:rPr>
        <w:t xml:space="preserve"> </w:t>
      </w:r>
      <w:r w:rsidRPr="0064300E">
        <w:rPr>
          <w:rFonts w:cstheme="minorHAnsi"/>
          <w:b/>
          <w:sz w:val="20"/>
          <w:szCs w:val="20"/>
        </w:rPr>
        <w:t>as</w:t>
      </w:r>
      <w:r w:rsidRPr="0064300E">
        <w:rPr>
          <w:rFonts w:cstheme="minorHAnsi"/>
          <w:b/>
          <w:spacing w:val="-10"/>
          <w:sz w:val="20"/>
          <w:szCs w:val="20"/>
        </w:rPr>
        <w:t xml:space="preserve"> </w:t>
      </w:r>
      <w:r w:rsidRPr="0064300E">
        <w:rPr>
          <w:rFonts w:cstheme="minorHAnsi"/>
          <w:b/>
          <w:sz w:val="20"/>
          <w:szCs w:val="20"/>
        </w:rPr>
        <w:t>long</w:t>
      </w:r>
      <w:r w:rsidRPr="0064300E">
        <w:rPr>
          <w:rFonts w:cstheme="minorHAnsi"/>
          <w:b/>
          <w:spacing w:val="-52"/>
          <w:sz w:val="20"/>
          <w:szCs w:val="20"/>
        </w:rPr>
        <w:t xml:space="preserve"> </w:t>
      </w:r>
      <w:r w:rsidRPr="0064300E">
        <w:rPr>
          <w:rFonts w:cstheme="minorHAnsi"/>
          <w:b/>
          <w:sz w:val="20"/>
          <w:szCs w:val="20"/>
        </w:rPr>
        <w:t>as</w:t>
      </w:r>
      <w:r w:rsidRPr="0064300E">
        <w:rPr>
          <w:rFonts w:cstheme="minorHAnsi"/>
          <w:b/>
          <w:spacing w:val="-1"/>
          <w:sz w:val="20"/>
          <w:szCs w:val="20"/>
        </w:rPr>
        <w:t xml:space="preserve"> </w:t>
      </w:r>
      <w:r w:rsidRPr="0064300E">
        <w:rPr>
          <w:rFonts w:cstheme="minorHAnsi"/>
          <w:b/>
          <w:sz w:val="20"/>
          <w:szCs w:val="20"/>
        </w:rPr>
        <w:t>the</w:t>
      </w:r>
      <w:r w:rsidRPr="0064300E">
        <w:rPr>
          <w:rFonts w:cstheme="minorHAnsi"/>
          <w:b/>
          <w:spacing w:val="1"/>
          <w:sz w:val="20"/>
          <w:szCs w:val="20"/>
        </w:rPr>
        <w:t xml:space="preserve"> </w:t>
      </w:r>
      <w:r w:rsidRPr="0064300E">
        <w:rPr>
          <w:rFonts w:cstheme="minorHAnsi"/>
          <w:b/>
          <w:sz w:val="20"/>
          <w:szCs w:val="20"/>
        </w:rPr>
        <w:t>prevailing</w:t>
      </w:r>
      <w:r w:rsidRPr="0064300E">
        <w:rPr>
          <w:rFonts w:cstheme="minorHAnsi"/>
          <w:b/>
          <w:spacing w:val="-1"/>
          <w:sz w:val="20"/>
          <w:szCs w:val="20"/>
        </w:rPr>
        <w:t xml:space="preserve"> </w:t>
      </w:r>
      <w:r w:rsidRPr="0064300E">
        <w:rPr>
          <w:rFonts w:cstheme="minorHAnsi"/>
          <w:b/>
          <w:sz w:val="20"/>
          <w:szCs w:val="20"/>
        </w:rPr>
        <w:t>markets allow.</w:t>
      </w:r>
    </w:p>
    <w:p w:rsidR="00824BFD" w:rsidRPr="0064300E" w:rsidRDefault="00824BFD" w:rsidP="00824BFD">
      <w:pPr>
        <w:pStyle w:val="ListParagraph"/>
        <w:widowControl w:val="0"/>
        <w:numPr>
          <w:ilvl w:val="0"/>
          <w:numId w:val="40"/>
        </w:numPr>
        <w:tabs>
          <w:tab w:val="left" w:pos="1221"/>
        </w:tabs>
        <w:kinsoku w:val="0"/>
        <w:overflowPunct w:val="0"/>
        <w:autoSpaceDE w:val="0"/>
        <w:autoSpaceDN w:val="0"/>
        <w:adjustRightInd w:val="0"/>
        <w:spacing w:after="0" w:line="276" w:lineRule="auto"/>
        <w:ind w:right="149"/>
        <w:contextualSpacing w:val="0"/>
        <w:rPr>
          <w:rFonts w:cstheme="minorHAnsi"/>
          <w:b/>
          <w:sz w:val="20"/>
          <w:szCs w:val="20"/>
        </w:rPr>
      </w:pPr>
      <w:r w:rsidRPr="0064300E">
        <w:rPr>
          <w:rFonts w:cstheme="minorHAnsi"/>
          <w:b/>
          <w:sz w:val="20"/>
          <w:szCs w:val="20"/>
        </w:rPr>
        <w:t>The</w:t>
      </w:r>
      <w:r w:rsidRPr="0064300E">
        <w:rPr>
          <w:rFonts w:cstheme="minorHAnsi"/>
          <w:b/>
          <w:spacing w:val="15"/>
          <w:sz w:val="20"/>
          <w:szCs w:val="20"/>
        </w:rPr>
        <w:t xml:space="preserve"> </w:t>
      </w:r>
      <w:r w:rsidRPr="0064300E">
        <w:rPr>
          <w:rFonts w:cstheme="minorHAnsi"/>
          <w:b/>
          <w:sz w:val="20"/>
          <w:szCs w:val="20"/>
        </w:rPr>
        <w:t>proposal</w:t>
      </w:r>
      <w:r w:rsidRPr="0064300E">
        <w:rPr>
          <w:rFonts w:cstheme="minorHAnsi"/>
          <w:b/>
          <w:spacing w:val="16"/>
          <w:sz w:val="20"/>
          <w:szCs w:val="20"/>
        </w:rPr>
        <w:t xml:space="preserve"> </w:t>
      </w:r>
      <w:r w:rsidRPr="0064300E">
        <w:rPr>
          <w:rFonts w:cstheme="minorHAnsi"/>
          <w:b/>
          <w:sz w:val="20"/>
          <w:szCs w:val="20"/>
        </w:rPr>
        <w:t>gives</w:t>
      </w:r>
      <w:r w:rsidRPr="0064300E">
        <w:rPr>
          <w:rFonts w:cstheme="minorHAnsi"/>
          <w:b/>
          <w:spacing w:val="17"/>
          <w:sz w:val="20"/>
          <w:szCs w:val="20"/>
        </w:rPr>
        <w:t xml:space="preserve"> </w:t>
      </w:r>
      <w:r w:rsidRPr="0064300E">
        <w:rPr>
          <w:rFonts w:cstheme="minorHAnsi"/>
          <w:b/>
          <w:sz w:val="20"/>
          <w:szCs w:val="20"/>
        </w:rPr>
        <w:t>clear</w:t>
      </w:r>
      <w:r w:rsidRPr="0064300E">
        <w:rPr>
          <w:rFonts w:cstheme="minorHAnsi"/>
          <w:b/>
          <w:spacing w:val="18"/>
          <w:sz w:val="20"/>
          <w:szCs w:val="20"/>
        </w:rPr>
        <w:t xml:space="preserve"> </w:t>
      </w:r>
      <w:r w:rsidRPr="0064300E">
        <w:rPr>
          <w:rFonts w:cstheme="minorHAnsi"/>
          <w:b/>
          <w:sz w:val="20"/>
          <w:szCs w:val="20"/>
        </w:rPr>
        <w:t>direction</w:t>
      </w:r>
      <w:r w:rsidRPr="0064300E">
        <w:rPr>
          <w:rFonts w:cstheme="minorHAnsi"/>
          <w:b/>
          <w:spacing w:val="16"/>
          <w:sz w:val="20"/>
          <w:szCs w:val="20"/>
        </w:rPr>
        <w:t xml:space="preserve"> </w:t>
      </w:r>
      <w:r w:rsidRPr="0064300E">
        <w:rPr>
          <w:rFonts w:cstheme="minorHAnsi"/>
          <w:b/>
          <w:sz w:val="20"/>
          <w:szCs w:val="20"/>
        </w:rPr>
        <w:t>to</w:t>
      </w:r>
      <w:r w:rsidRPr="0064300E">
        <w:rPr>
          <w:rFonts w:cstheme="minorHAnsi"/>
          <w:b/>
          <w:spacing w:val="18"/>
          <w:sz w:val="20"/>
          <w:szCs w:val="20"/>
        </w:rPr>
        <w:t xml:space="preserve"> </w:t>
      </w:r>
      <w:r w:rsidRPr="0064300E">
        <w:rPr>
          <w:rFonts w:cstheme="minorHAnsi"/>
          <w:b/>
          <w:sz w:val="20"/>
          <w:szCs w:val="20"/>
        </w:rPr>
        <w:t>any</w:t>
      </w:r>
      <w:r w:rsidRPr="0064300E">
        <w:rPr>
          <w:rFonts w:cstheme="minorHAnsi"/>
          <w:b/>
          <w:spacing w:val="16"/>
          <w:sz w:val="20"/>
          <w:szCs w:val="20"/>
        </w:rPr>
        <w:t xml:space="preserve"> </w:t>
      </w:r>
      <w:r w:rsidRPr="0064300E">
        <w:rPr>
          <w:rFonts w:cstheme="minorHAnsi"/>
          <w:b/>
          <w:sz w:val="20"/>
          <w:szCs w:val="20"/>
        </w:rPr>
        <w:t>new</w:t>
      </w:r>
      <w:r w:rsidRPr="0064300E">
        <w:rPr>
          <w:rFonts w:cstheme="minorHAnsi"/>
          <w:b/>
          <w:spacing w:val="16"/>
          <w:sz w:val="20"/>
          <w:szCs w:val="20"/>
        </w:rPr>
        <w:t xml:space="preserve"> </w:t>
      </w:r>
      <w:r w:rsidRPr="0064300E">
        <w:rPr>
          <w:rFonts w:cstheme="minorHAnsi"/>
          <w:b/>
          <w:sz w:val="20"/>
          <w:szCs w:val="20"/>
        </w:rPr>
        <w:t>Animal</w:t>
      </w:r>
      <w:r w:rsidRPr="0064300E">
        <w:rPr>
          <w:rFonts w:cstheme="minorHAnsi"/>
          <w:b/>
          <w:spacing w:val="16"/>
          <w:sz w:val="20"/>
          <w:szCs w:val="20"/>
        </w:rPr>
        <w:t xml:space="preserve"> </w:t>
      </w:r>
      <w:r w:rsidRPr="0064300E">
        <w:rPr>
          <w:rFonts w:cstheme="minorHAnsi"/>
          <w:b/>
          <w:sz w:val="20"/>
          <w:szCs w:val="20"/>
        </w:rPr>
        <w:t>Grazing,</w:t>
      </w:r>
      <w:r w:rsidRPr="0064300E">
        <w:rPr>
          <w:rFonts w:cstheme="minorHAnsi"/>
          <w:b/>
          <w:spacing w:val="18"/>
          <w:sz w:val="20"/>
          <w:szCs w:val="20"/>
        </w:rPr>
        <w:t xml:space="preserve"> </w:t>
      </w:r>
      <w:r w:rsidRPr="0064300E">
        <w:rPr>
          <w:rFonts w:cstheme="minorHAnsi"/>
          <w:b/>
          <w:sz w:val="20"/>
          <w:szCs w:val="20"/>
        </w:rPr>
        <w:t>AFO,</w:t>
      </w:r>
      <w:r w:rsidRPr="0064300E">
        <w:rPr>
          <w:rFonts w:cstheme="minorHAnsi"/>
          <w:b/>
          <w:spacing w:val="19"/>
          <w:sz w:val="20"/>
          <w:szCs w:val="20"/>
        </w:rPr>
        <w:t xml:space="preserve"> </w:t>
      </w:r>
      <w:r w:rsidRPr="0064300E">
        <w:rPr>
          <w:rFonts w:cstheme="minorHAnsi"/>
          <w:b/>
          <w:sz w:val="20"/>
          <w:szCs w:val="20"/>
        </w:rPr>
        <w:t>or</w:t>
      </w:r>
      <w:r w:rsidRPr="0064300E">
        <w:rPr>
          <w:rFonts w:cstheme="minorHAnsi"/>
          <w:b/>
          <w:spacing w:val="17"/>
          <w:sz w:val="20"/>
          <w:szCs w:val="20"/>
        </w:rPr>
        <w:t xml:space="preserve"> </w:t>
      </w:r>
      <w:r w:rsidRPr="0064300E">
        <w:rPr>
          <w:rFonts w:cstheme="minorHAnsi"/>
          <w:b/>
          <w:sz w:val="20"/>
          <w:szCs w:val="20"/>
        </w:rPr>
        <w:t>LCAFO</w:t>
      </w:r>
      <w:r w:rsidRPr="0064300E">
        <w:rPr>
          <w:rFonts w:cstheme="minorHAnsi"/>
          <w:b/>
          <w:spacing w:val="20"/>
          <w:sz w:val="20"/>
          <w:szCs w:val="20"/>
        </w:rPr>
        <w:t xml:space="preserve"> </w:t>
      </w:r>
      <w:r w:rsidRPr="0064300E">
        <w:rPr>
          <w:rFonts w:cstheme="minorHAnsi"/>
          <w:b/>
          <w:sz w:val="20"/>
          <w:szCs w:val="20"/>
        </w:rPr>
        <w:t>operation</w:t>
      </w:r>
      <w:r w:rsidRPr="0064300E">
        <w:rPr>
          <w:rFonts w:cstheme="minorHAnsi"/>
          <w:b/>
          <w:spacing w:val="16"/>
          <w:sz w:val="20"/>
          <w:szCs w:val="20"/>
        </w:rPr>
        <w:t xml:space="preserve"> </w:t>
      </w:r>
      <w:r w:rsidRPr="0064300E">
        <w:rPr>
          <w:rFonts w:cstheme="minorHAnsi"/>
          <w:b/>
          <w:sz w:val="20"/>
          <w:szCs w:val="20"/>
        </w:rPr>
        <w:t>as</w:t>
      </w:r>
      <w:r w:rsidRPr="0064300E">
        <w:rPr>
          <w:rFonts w:cstheme="minorHAnsi"/>
          <w:b/>
          <w:spacing w:val="18"/>
          <w:sz w:val="20"/>
          <w:szCs w:val="20"/>
        </w:rPr>
        <w:t xml:space="preserve"> </w:t>
      </w:r>
      <w:r w:rsidRPr="0064300E">
        <w:rPr>
          <w:rFonts w:cstheme="minorHAnsi"/>
          <w:b/>
          <w:sz w:val="20"/>
          <w:szCs w:val="20"/>
        </w:rPr>
        <w:t>the</w:t>
      </w:r>
      <w:r w:rsidRPr="0064300E">
        <w:rPr>
          <w:rFonts w:cstheme="minorHAnsi"/>
          <w:b/>
          <w:spacing w:val="18"/>
          <w:sz w:val="20"/>
          <w:szCs w:val="20"/>
        </w:rPr>
        <w:t xml:space="preserve"> </w:t>
      </w:r>
      <w:r w:rsidRPr="0064300E">
        <w:rPr>
          <w:rFonts w:cstheme="minorHAnsi"/>
          <w:b/>
          <w:sz w:val="20"/>
          <w:szCs w:val="20"/>
        </w:rPr>
        <w:t>zones</w:t>
      </w:r>
      <w:r w:rsidRPr="0064300E">
        <w:rPr>
          <w:rFonts w:cstheme="minorHAnsi"/>
          <w:b/>
          <w:spacing w:val="-52"/>
          <w:sz w:val="20"/>
          <w:szCs w:val="20"/>
        </w:rPr>
        <w:t xml:space="preserve"> </w:t>
      </w:r>
      <w:r w:rsidRPr="0064300E">
        <w:rPr>
          <w:rFonts w:cstheme="minorHAnsi"/>
          <w:b/>
          <w:sz w:val="20"/>
          <w:szCs w:val="20"/>
        </w:rPr>
        <w:t>where</w:t>
      </w:r>
      <w:r w:rsidRPr="0064300E">
        <w:rPr>
          <w:rFonts w:cstheme="minorHAnsi"/>
          <w:b/>
          <w:spacing w:val="-3"/>
          <w:sz w:val="20"/>
          <w:szCs w:val="20"/>
        </w:rPr>
        <w:t xml:space="preserve"> </w:t>
      </w:r>
      <w:r w:rsidRPr="0064300E">
        <w:rPr>
          <w:rFonts w:cstheme="minorHAnsi"/>
          <w:b/>
          <w:sz w:val="20"/>
          <w:szCs w:val="20"/>
        </w:rPr>
        <w:t>such uses</w:t>
      </w:r>
      <w:r w:rsidRPr="0064300E">
        <w:rPr>
          <w:rFonts w:cstheme="minorHAnsi"/>
          <w:b/>
          <w:spacing w:val="-1"/>
          <w:sz w:val="20"/>
          <w:szCs w:val="20"/>
        </w:rPr>
        <w:t xml:space="preserve"> </w:t>
      </w:r>
      <w:r w:rsidRPr="0064300E">
        <w:rPr>
          <w:rFonts w:cstheme="minorHAnsi"/>
          <w:b/>
          <w:sz w:val="20"/>
          <w:szCs w:val="20"/>
        </w:rPr>
        <w:t>are</w:t>
      </w:r>
      <w:r w:rsidRPr="0064300E">
        <w:rPr>
          <w:rFonts w:cstheme="minorHAnsi"/>
          <w:b/>
          <w:spacing w:val="-2"/>
          <w:sz w:val="20"/>
          <w:szCs w:val="20"/>
        </w:rPr>
        <w:t xml:space="preserve"> </w:t>
      </w:r>
      <w:r w:rsidRPr="0064300E">
        <w:rPr>
          <w:rFonts w:cstheme="minorHAnsi"/>
          <w:b/>
          <w:sz w:val="20"/>
          <w:szCs w:val="20"/>
        </w:rPr>
        <w:t>permissible and operational</w:t>
      </w:r>
      <w:r w:rsidRPr="0064300E">
        <w:rPr>
          <w:rFonts w:cstheme="minorHAnsi"/>
          <w:b/>
          <w:spacing w:val="-3"/>
          <w:sz w:val="20"/>
          <w:szCs w:val="20"/>
        </w:rPr>
        <w:t xml:space="preserve"> </w:t>
      </w:r>
      <w:r w:rsidRPr="0064300E">
        <w:rPr>
          <w:rFonts w:cstheme="minorHAnsi"/>
          <w:b/>
          <w:sz w:val="20"/>
          <w:szCs w:val="20"/>
        </w:rPr>
        <w:t>standards</w:t>
      </w:r>
      <w:r w:rsidRPr="0064300E">
        <w:rPr>
          <w:rFonts w:cstheme="minorHAnsi"/>
          <w:b/>
          <w:spacing w:val="-1"/>
          <w:sz w:val="20"/>
          <w:szCs w:val="20"/>
        </w:rPr>
        <w:t xml:space="preserve"> </w:t>
      </w:r>
      <w:r w:rsidRPr="0064300E">
        <w:rPr>
          <w:rFonts w:cstheme="minorHAnsi"/>
          <w:b/>
          <w:sz w:val="20"/>
          <w:szCs w:val="20"/>
        </w:rPr>
        <w:t>under</w:t>
      </w:r>
      <w:r w:rsidRPr="0064300E">
        <w:rPr>
          <w:rFonts w:cstheme="minorHAnsi"/>
          <w:b/>
          <w:spacing w:val="1"/>
          <w:sz w:val="20"/>
          <w:szCs w:val="20"/>
        </w:rPr>
        <w:t xml:space="preserve"> </w:t>
      </w:r>
      <w:r w:rsidRPr="0064300E">
        <w:rPr>
          <w:rFonts w:cstheme="minorHAnsi"/>
          <w:b/>
          <w:sz w:val="20"/>
          <w:szCs w:val="20"/>
        </w:rPr>
        <w:t>which</w:t>
      </w:r>
      <w:r w:rsidRPr="0064300E">
        <w:rPr>
          <w:rFonts w:cstheme="minorHAnsi"/>
          <w:b/>
          <w:spacing w:val="-2"/>
          <w:sz w:val="20"/>
          <w:szCs w:val="20"/>
        </w:rPr>
        <w:t xml:space="preserve"> </w:t>
      </w:r>
      <w:r w:rsidRPr="0064300E">
        <w:rPr>
          <w:rFonts w:cstheme="minorHAnsi"/>
          <w:b/>
          <w:sz w:val="20"/>
          <w:szCs w:val="20"/>
        </w:rPr>
        <w:t>they</w:t>
      </w:r>
      <w:r w:rsidRPr="0064300E">
        <w:rPr>
          <w:rFonts w:cstheme="minorHAnsi"/>
          <w:b/>
          <w:spacing w:val="-3"/>
          <w:sz w:val="20"/>
          <w:szCs w:val="20"/>
        </w:rPr>
        <w:t xml:space="preserve"> </w:t>
      </w:r>
      <w:r w:rsidRPr="0064300E">
        <w:rPr>
          <w:rFonts w:cstheme="minorHAnsi"/>
          <w:b/>
          <w:sz w:val="20"/>
          <w:szCs w:val="20"/>
        </w:rPr>
        <w:t>will need</w:t>
      </w:r>
      <w:r w:rsidRPr="0064300E">
        <w:rPr>
          <w:rFonts w:cstheme="minorHAnsi"/>
          <w:b/>
          <w:spacing w:val="-2"/>
          <w:sz w:val="20"/>
          <w:szCs w:val="20"/>
        </w:rPr>
        <w:t xml:space="preserve"> </w:t>
      </w:r>
      <w:r w:rsidRPr="0064300E">
        <w:rPr>
          <w:rFonts w:cstheme="minorHAnsi"/>
          <w:b/>
          <w:sz w:val="20"/>
          <w:szCs w:val="20"/>
        </w:rPr>
        <w:t>to operate.</w:t>
      </w:r>
    </w:p>
    <w:p w:rsidR="00824BFD" w:rsidRPr="0064300E" w:rsidRDefault="00824BFD" w:rsidP="00824BFD">
      <w:pPr>
        <w:pStyle w:val="ListParagraph"/>
        <w:widowControl w:val="0"/>
        <w:numPr>
          <w:ilvl w:val="0"/>
          <w:numId w:val="40"/>
        </w:numPr>
        <w:tabs>
          <w:tab w:val="left" w:pos="1221"/>
        </w:tabs>
        <w:kinsoku w:val="0"/>
        <w:overflowPunct w:val="0"/>
        <w:autoSpaceDE w:val="0"/>
        <w:autoSpaceDN w:val="0"/>
        <w:adjustRightInd w:val="0"/>
        <w:spacing w:after="0" w:line="229" w:lineRule="exact"/>
        <w:ind w:hanging="361"/>
        <w:contextualSpacing w:val="0"/>
        <w:rPr>
          <w:rFonts w:cstheme="minorHAnsi"/>
          <w:b/>
          <w:sz w:val="20"/>
          <w:szCs w:val="20"/>
        </w:rPr>
      </w:pPr>
      <w:r w:rsidRPr="0064300E">
        <w:rPr>
          <w:rFonts w:cstheme="minorHAnsi"/>
          <w:b/>
          <w:sz w:val="20"/>
          <w:szCs w:val="20"/>
        </w:rPr>
        <w:t>The</w:t>
      </w:r>
      <w:r w:rsidRPr="0064300E">
        <w:rPr>
          <w:rFonts w:cstheme="minorHAnsi"/>
          <w:b/>
          <w:spacing w:val="-3"/>
          <w:sz w:val="20"/>
          <w:szCs w:val="20"/>
        </w:rPr>
        <w:t xml:space="preserve"> </w:t>
      </w:r>
      <w:r w:rsidRPr="0064300E">
        <w:rPr>
          <w:rFonts w:cstheme="minorHAnsi"/>
          <w:b/>
          <w:sz w:val="20"/>
          <w:szCs w:val="20"/>
        </w:rPr>
        <w:t>proposal</w:t>
      </w:r>
      <w:r w:rsidRPr="0064300E">
        <w:rPr>
          <w:rFonts w:cstheme="minorHAnsi"/>
          <w:b/>
          <w:spacing w:val="-1"/>
          <w:sz w:val="20"/>
          <w:szCs w:val="20"/>
        </w:rPr>
        <w:t xml:space="preserve"> </w:t>
      </w:r>
      <w:r w:rsidRPr="0064300E">
        <w:rPr>
          <w:rFonts w:cstheme="minorHAnsi"/>
          <w:b/>
          <w:sz w:val="20"/>
          <w:szCs w:val="20"/>
        </w:rPr>
        <w:t>is</w:t>
      </w:r>
      <w:r w:rsidRPr="0064300E">
        <w:rPr>
          <w:rFonts w:cstheme="minorHAnsi"/>
          <w:b/>
          <w:spacing w:val="-1"/>
          <w:sz w:val="20"/>
          <w:szCs w:val="20"/>
        </w:rPr>
        <w:t xml:space="preserve"> </w:t>
      </w:r>
      <w:r w:rsidRPr="0064300E">
        <w:rPr>
          <w:rFonts w:cstheme="minorHAnsi"/>
          <w:b/>
          <w:sz w:val="20"/>
          <w:szCs w:val="20"/>
        </w:rPr>
        <w:t>in</w:t>
      </w:r>
      <w:r w:rsidRPr="0064300E">
        <w:rPr>
          <w:rFonts w:cstheme="minorHAnsi"/>
          <w:b/>
          <w:spacing w:val="-3"/>
          <w:sz w:val="20"/>
          <w:szCs w:val="20"/>
        </w:rPr>
        <w:t xml:space="preserve"> </w:t>
      </w:r>
      <w:r w:rsidRPr="0064300E">
        <w:rPr>
          <w:rFonts w:cstheme="minorHAnsi"/>
          <w:b/>
          <w:sz w:val="20"/>
          <w:szCs w:val="20"/>
        </w:rPr>
        <w:t>the</w:t>
      </w:r>
      <w:r w:rsidRPr="0064300E">
        <w:rPr>
          <w:rFonts w:cstheme="minorHAnsi"/>
          <w:b/>
          <w:spacing w:val="-2"/>
          <w:sz w:val="20"/>
          <w:szCs w:val="20"/>
        </w:rPr>
        <w:t xml:space="preserve"> </w:t>
      </w:r>
      <w:r w:rsidRPr="0064300E">
        <w:rPr>
          <w:rFonts w:cstheme="minorHAnsi"/>
          <w:b/>
          <w:sz w:val="20"/>
          <w:szCs w:val="20"/>
        </w:rPr>
        <w:t>best</w:t>
      </w:r>
      <w:r w:rsidRPr="0064300E">
        <w:rPr>
          <w:rFonts w:cstheme="minorHAnsi"/>
          <w:b/>
          <w:spacing w:val="-2"/>
          <w:sz w:val="20"/>
          <w:szCs w:val="20"/>
        </w:rPr>
        <w:t xml:space="preserve"> </w:t>
      </w:r>
      <w:r w:rsidRPr="0064300E">
        <w:rPr>
          <w:rFonts w:cstheme="minorHAnsi"/>
          <w:b/>
          <w:sz w:val="20"/>
          <w:szCs w:val="20"/>
        </w:rPr>
        <w:t>interest</w:t>
      </w:r>
      <w:r w:rsidRPr="0064300E">
        <w:rPr>
          <w:rFonts w:cstheme="minorHAnsi"/>
          <w:b/>
          <w:spacing w:val="-3"/>
          <w:sz w:val="20"/>
          <w:szCs w:val="20"/>
        </w:rPr>
        <w:t xml:space="preserve"> </w:t>
      </w:r>
      <w:r w:rsidRPr="0064300E">
        <w:rPr>
          <w:rFonts w:cstheme="minorHAnsi"/>
          <w:b/>
          <w:sz w:val="20"/>
          <w:szCs w:val="20"/>
        </w:rPr>
        <w:t>of the public</w:t>
      </w:r>
      <w:r w:rsidRPr="0064300E">
        <w:rPr>
          <w:rFonts w:cstheme="minorHAnsi"/>
          <w:b/>
          <w:spacing w:val="-2"/>
          <w:sz w:val="20"/>
          <w:szCs w:val="20"/>
        </w:rPr>
        <w:t xml:space="preserve"> </w:t>
      </w:r>
      <w:r w:rsidRPr="0064300E">
        <w:rPr>
          <w:rFonts w:cstheme="minorHAnsi"/>
          <w:b/>
          <w:sz w:val="20"/>
          <w:szCs w:val="20"/>
        </w:rPr>
        <w:t>both</w:t>
      </w:r>
      <w:r w:rsidRPr="0064300E">
        <w:rPr>
          <w:rFonts w:cstheme="minorHAnsi"/>
          <w:b/>
          <w:spacing w:val="-2"/>
          <w:sz w:val="20"/>
          <w:szCs w:val="20"/>
        </w:rPr>
        <w:t xml:space="preserve"> </w:t>
      </w:r>
      <w:r w:rsidRPr="0064300E">
        <w:rPr>
          <w:rFonts w:cstheme="minorHAnsi"/>
          <w:b/>
          <w:sz w:val="20"/>
          <w:szCs w:val="20"/>
        </w:rPr>
        <w:t>in the</w:t>
      </w:r>
      <w:r w:rsidRPr="0064300E">
        <w:rPr>
          <w:rFonts w:cstheme="minorHAnsi"/>
          <w:b/>
          <w:spacing w:val="-3"/>
          <w:sz w:val="20"/>
          <w:szCs w:val="20"/>
        </w:rPr>
        <w:t xml:space="preserve"> </w:t>
      </w:r>
      <w:r w:rsidRPr="0064300E">
        <w:rPr>
          <w:rFonts w:cstheme="minorHAnsi"/>
          <w:b/>
          <w:sz w:val="20"/>
          <w:szCs w:val="20"/>
        </w:rPr>
        <w:t>short</w:t>
      </w:r>
      <w:r w:rsidRPr="0064300E">
        <w:rPr>
          <w:rFonts w:cstheme="minorHAnsi"/>
          <w:b/>
          <w:spacing w:val="-2"/>
          <w:sz w:val="20"/>
          <w:szCs w:val="20"/>
        </w:rPr>
        <w:t xml:space="preserve"> </w:t>
      </w:r>
      <w:r w:rsidRPr="0064300E">
        <w:rPr>
          <w:rFonts w:cstheme="minorHAnsi"/>
          <w:b/>
          <w:sz w:val="20"/>
          <w:szCs w:val="20"/>
        </w:rPr>
        <w:t>term</w:t>
      </w:r>
      <w:r w:rsidRPr="0064300E">
        <w:rPr>
          <w:rFonts w:cstheme="minorHAnsi"/>
          <w:b/>
          <w:spacing w:val="3"/>
          <w:sz w:val="20"/>
          <w:szCs w:val="20"/>
        </w:rPr>
        <w:t xml:space="preserve"> </w:t>
      </w:r>
      <w:r w:rsidRPr="0064300E">
        <w:rPr>
          <w:rFonts w:cstheme="minorHAnsi"/>
          <w:b/>
          <w:sz w:val="20"/>
          <w:szCs w:val="20"/>
        </w:rPr>
        <w:t>and</w:t>
      </w:r>
      <w:r w:rsidRPr="0064300E">
        <w:rPr>
          <w:rFonts w:cstheme="minorHAnsi"/>
          <w:b/>
          <w:spacing w:val="-3"/>
          <w:sz w:val="20"/>
          <w:szCs w:val="20"/>
        </w:rPr>
        <w:t xml:space="preserve"> </w:t>
      </w:r>
      <w:r w:rsidRPr="0064300E">
        <w:rPr>
          <w:rFonts w:cstheme="minorHAnsi"/>
          <w:b/>
          <w:sz w:val="20"/>
          <w:szCs w:val="20"/>
        </w:rPr>
        <w:t>in the</w:t>
      </w:r>
      <w:r w:rsidRPr="0064300E">
        <w:rPr>
          <w:rFonts w:cstheme="minorHAnsi"/>
          <w:b/>
          <w:spacing w:val="-2"/>
          <w:sz w:val="20"/>
          <w:szCs w:val="20"/>
        </w:rPr>
        <w:t xml:space="preserve"> </w:t>
      </w:r>
      <w:r w:rsidRPr="0064300E">
        <w:rPr>
          <w:rFonts w:cstheme="minorHAnsi"/>
          <w:b/>
          <w:sz w:val="20"/>
          <w:szCs w:val="20"/>
        </w:rPr>
        <w:t>long</w:t>
      </w:r>
      <w:r w:rsidRPr="0064300E">
        <w:rPr>
          <w:rFonts w:cstheme="minorHAnsi"/>
          <w:b/>
          <w:spacing w:val="-3"/>
          <w:sz w:val="20"/>
          <w:szCs w:val="20"/>
        </w:rPr>
        <w:t xml:space="preserve"> </w:t>
      </w:r>
      <w:r w:rsidRPr="0064300E">
        <w:rPr>
          <w:rFonts w:cstheme="minorHAnsi"/>
          <w:b/>
          <w:sz w:val="20"/>
          <w:szCs w:val="20"/>
        </w:rPr>
        <w:t>term.</w:t>
      </w:r>
    </w:p>
    <w:p w:rsidR="00824BFD" w:rsidRPr="0064300E" w:rsidRDefault="00824BFD" w:rsidP="00824BFD">
      <w:pPr>
        <w:pStyle w:val="ListParagraph"/>
        <w:widowControl w:val="0"/>
        <w:numPr>
          <w:ilvl w:val="0"/>
          <w:numId w:val="40"/>
        </w:numPr>
        <w:tabs>
          <w:tab w:val="left" w:pos="1221"/>
        </w:tabs>
        <w:kinsoku w:val="0"/>
        <w:overflowPunct w:val="0"/>
        <w:autoSpaceDE w:val="0"/>
        <w:autoSpaceDN w:val="0"/>
        <w:adjustRightInd w:val="0"/>
        <w:spacing w:before="34" w:after="0" w:line="240" w:lineRule="auto"/>
        <w:ind w:hanging="361"/>
        <w:contextualSpacing w:val="0"/>
        <w:rPr>
          <w:rFonts w:cstheme="minorHAnsi"/>
          <w:b/>
          <w:sz w:val="20"/>
          <w:szCs w:val="20"/>
        </w:rPr>
      </w:pPr>
      <w:r w:rsidRPr="0064300E">
        <w:rPr>
          <w:rFonts w:cstheme="minorHAnsi"/>
          <w:b/>
          <w:sz w:val="20"/>
          <w:szCs w:val="20"/>
        </w:rPr>
        <w:t>The</w:t>
      </w:r>
      <w:r w:rsidRPr="0064300E">
        <w:rPr>
          <w:rFonts w:cstheme="minorHAnsi"/>
          <w:b/>
          <w:spacing w:val="-3"/>
          <w:sz w:val="20"/>
          <w:szCs w:val="20"/>
        </w:rPr>
        <w:t xml:space="preserve"> </w:t>
      </w:r>
      <w:r w:rsidRPr="0064300E">
        <w:rPr>
          <w:rFonts w:cstheme="minorHAnsi"/>
          <w:b/>
          <w:sz w:val="20"/>
          <w:szCs w:val="20"/>
        </w:rPr>
        <w:t>proposal</w:t>
      </w:r>
      <w:r w:rsidRPr="0064300E">
        <w:rPr>
          <w:rFonts w:cstheme="minorHAnsi"/>
          <w:b/>
          <w:spacing w:val="-1"/>
          <w:sz w:val="20"/>
          <w:szCs w:val="20"/>
        </w:rPr>
        <w:t xml:space="preserve"> </w:t>
      </w:r>
      <w:r w:rsidRPr="0064300E">
        <w:rPr>
          <w:rFonts w:cstheme="minorHAnsi"/>
          <w:b/>
          <w:sz w:val="20"/>
          <w:szCs w:val="20"/>
        </w:rPr>
        <w:t>is</w:t>
      </w:r>
      <w:r w:rsidRPr="0064300E">
        <w:rPr>
          <w:rFonts w:cstheme="minorHAnsi"/>
          <w:b/>
          <w:spacing w:val="-2"/>
          <w:sz w:val="20"/>
          <w:szCs w:val="20"/>
        </w:rPr>
        <w:t xml:space="preserve"> </w:t>
      </w:r>
      <w:r w:rsidRPr="0064300E">
        <w:rPr>
          <w:rFonts w:cstheme="minorHAnsi"/>
          <w:b/>
          <w:sz w:val="20"/>
          <w:szCs w:val="20"/>
        </w:rPr>
        <w:t>not</w:t>
      </w:r>
      <w:r w:rsidRPr="0064300E">
        <w:rPr>
          <w:rFonts w:cstheme="minorHAnsi"/>
          <w:b/>
          <w:spacing w:val="-2"/>
          <w:sz w:val="20"/>
          <w:szCs w:val="20"/>
        </w:rPr>
        <w:t xml:space="preserve"> </w:t>
      </w:r>
      <w:r w:rsidRPr="0064300E">
        <w:rPr>
          <w:rFonts w:cstheme="minorHAnsi"/>
          <w:b/>
          <w:sz w:val="20"/>
          <w:szCs w:val="20"/>
        </w:rPr>
        <w:t>detrimental</w:t>
      </w:r>
      <w:r w:rsidRPr="0064300E">
        <w:rPr>
          <w:rFonts w:cstheme="minorHAnsi"/>
          <w:b/>
          <w:spacing w:val="-1"/>
          <w:sz w:val="20"/>
          <w:szCs w:val="20"/>
        </w:rPr>
        <w:t xml:space="preserve"> </w:t>
      </w:r>
      <w:r w:rsidRPr="0064300E">
        <w:rPr>
          <w:rFonts w:cstheme="minorHAnsi"/>
          <w:b/>
          <w:sz w:val="20"/>
          <w:szCs w:val="20"/>
        </w:rPr>
        <w:t>to</w:t>
      </w:r>
      <w:r w:rsidRPr="0064300E">
        <w:rPr>
          <w:rFonts w:cstheme="minorHAnsi"/>
          <w:b/>
          <w:spacing w:val="-3"/>
          <w:sz w:val="20"/>
          <w:szCs w:val="20"/>
        </w:rPr>
        <w:t xml:space="preserve"> </w:t>
      </w:r>
      <w:r w:rsidRPr="0064300E">
        <w:rPr>
          <w:rFonts w:cstheme="minorHAnsi"/>
          <w:b/>
          <w:sz w:val="20"/>
          <w:szCs w:val="20"/>
        </w:rPr>
        <w:t>the</w:t>
      </w:r>
      <w:r w:rsidRPr="0064300E">
        <w:rPr>
          <w:rFonts w:cstheme="minorHAnsi"/>
          <w:b/>
          <w:spacing w:val="3"/>
          <w:sz w:val="20"/>
          <w:szCs w:val="20"/>
        </w:rPr>
        <w:t xml:space="preserve"> </w:t>
      </w:r>
      <w:r w:rsidRPr="0064300E">
        <w:rPr>
          <w:rFonts w:cstheme="minorHAnsi"/>
          <w:b/>
          <w:sz w:val="20"/>
          <w:szCs w:val="20"/>
        </w:rPr>
        <w:t>general</w:t>
      </w:r>
      <w:r w:rsidRPr="0064300E">
        <w:rPr>
          <w:rFonts w:cstheme="minorHAnsi"/>
          <w:b/>
          <w:spacing w:val="-1"/>
          <w:sz w:val="20"/>
          <w:szCs w:val="20"/>
        </w:rPr>
        <w:t xml:space="preserve"> </w:t>
      </w:r>
      <w:r w:rsidRPr="0064300E">
        <w:rPr>
          <w:rFonts w:cstheme="minorHAnsi"/>
          <w:b/>
          <w:sz w:val="20"/>
          <w:szCs w:val="20"/>
        </w:rPr>
        <w:t>plan.</w:t>
      </w:r>
    </w:p>
    <w:p w:rsidR="00824BFD" w:rsidRPr="0064300E" w:rsidRDefault="00824BFD" w:rsidP="00824BFD">
      <w:pPr>
        <w:pStyle w:val="ListParagraph"/>
        <w:widowControl w:val="0"/>
        <w:tabs>
          <w:tab w:val="left" w:pos="1221"/>
        </w:tabs>
        <w:kinsoku w:val="0"/>
        <w:overflowPunct w:val="0"/>
        <w:autoSpaceDE w:val="0"/>
        <w:autoSpaceDN w:val="0"/>
        <w:adjustRightInd w:val="0"/>
        <w:spacing w:before="34" w:after="0" w:line="240" w:lineRule="auto"/>
        <w:ind w:left="1220"/>
        <w:contextualSpacing w:val="0"/>
        <w:rPr>
          <w:rFonts w:cstheme="minorHAnsi"/>
          <w:b/>
          <w:sz w:val="20"/>
          <w:szCs w:val="20"/>
        </w:rPr>
      </w:pPr>
    </w:p>
    <w:p w:rsidR="00824BFD" w:rsidRPr="0064300E" w:rsidRDefault="00824BFD" w:rsidP="00824BFD">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sz w:val="20"/>
          <w:szCs w:val="20"/>
        </w:rPr>
      </w:pPr>
      <w:r w:rsidRPr="0064300E">
        <w:rPr>
          <w:rFonts w:cstheme="minorHAnsi"/>
          <w:b/>
          <w:sz w:val="20"/>
          <w:szCs w:val="20"/>
        </w:rPr>
        <w:t xml:space="preserve">Commissioner Andreotti, yes, Commissioner McCormick, yes, Commissioner Call, no, Commissioner Edwards, yes, Commissioner Wichern, yes, Commissioner Favero, yes. </w:t>
      </w:r>
      <w:r w:rsidR="00A36B43" w:rsidRPr="0064300E">
        <w:rPr>
          <w:rFonts w:cstheme="minorHAnsi"/>
          <w:b/>
          <w:sz w:val="20"/>
          <w:szCs w:val="20"/>
        </w:rPr>
        <w:t xml:space="preserve"> Motion carries, 5-1. </w:t>
      </w:r>
    </w:p>
    <w:p w:rsidR="00A36B43" w:rsidRPr="0064300E" w:rsidRDefault="00A36B43" w:rsidP="00824BFD">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sz w:val="20"/>
          <w:szCs w:val="20"/>
        </w:rPr>
      </w:pPr>
    </w:p>
    <w:p w:rsidR="00A36B43" w:rsidRPr="0064300E" w:rsidRDefault="00A36B43"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r w:rsidRPr="0064300E">
        <w:rPr>
          <w:rFonts w:cstheme="minorHAnsi"/>
          <w:b/>
          <w:bCs/>
          <w:sz w:val="20"/>
          <w:szCs w:val="20"/>
        </w:rPr>
        <w:t>4. Elections:</w:t>
      </w:r>
      <w:r w:rsidRPr="0064300E">
        <w:rPr>
          <w:rFonts w:cstheme="minorHAnsi"/>
          <w:b/>
          <w:bCs/>
          <w:spacing w:val="-3"/>
          <w:sz w:val="20"/>
          <w:szCs w:val="20"/>
        </w:rPr>
        <w:t xml:space="preserve"> </w:t>
      </w:r>
      <w:r w:rsidRPr="0064300E">
        <w:rPr>
          <w:rFonts w:cstheme="minorHAnsi"/>
          <w:b/>
          <w:bCs/>
          <w:sz w:val="20"/>
          <w:szCs w:val="20"/>
        </w:rPr>
        <w:t>Chair</w:t>
      </w:r>
      <w:r w:rsidRPr="0064300E">
        <w:rPr>
          <w:rFonts w:cstheme="minorHAnsi"/>
          <w:b/>
          <w:bCs/>
          <w:spacing w:val="-2"/>
          <w:sz w:val="20"/>
          <w:szCs w:val="20"/>
        </w:rPr>
        <w:t xml:space="preserve"> </w:t>
      </w:r>
      <w:r w:rsidRPr="0064300E">
        <w:rPr>
          <w:rFonts w:cstheme="minorHAnsi"/>
          <w:b/>
          <w:bCs/>
          <w:sz w:val="20"/>
          <w:szCs w:val="20"/>
        </w:rPr>
        <w:t>and</w:t>
      </w:r>
      <w:r w:rsidRPr="0064300E">
        <w:rPr>
          <w:rFonts w:cstheme="minorHAnsi"/>
          <w:b/>
          <w:bCs/>
          <w:spacing w:val="-3"/>
          <w:sz w:val="20"/>
          <w:szCs w:val="20"/>
        </w:rPr>
        <w:t xml:space="preserve"> </w:t>
      </w:r>
      <w:r w:rsidRPr="0064300E">
        <w:rPr>
          <w:rFonts w:cstheme="minorHAnsi"/>
          <w:b/>
          <w:bCs/>
          <w:sz w:val="20"/>
          <w:szCs w:val="20"/>
        </w:rPr>
        <w:t>Vice</w:t>
      </w:r>
      <w:r w:rsidRPr="0064300E">
        <w:rPr>
          <w:rFonts w:cstheme="minorHAnsi"/>
          <w:b/>
          <w:bCs/>
          <w:spacing w:val="-1"/>
          <w:sz w:val="20"/>
          <w:szCs w:val="20"/>
        </w:rPr>
        <w:t xml:space="preserve"> </w:t>
      </w:r>
      <w:r w:rsidRPr="0064300E">
        <w:rPr>
          <w:rFonts w:cstheme="minorHAnsi"/>
          <w:b/>
          <w:bCs/>
          <w:sz w:val="20"/>
          <w:szCs w:val="20"/>
        </w:rPr>
        <w:t>-</w:t>
      </w:r>
      <w:r w:rsidRPr="0064300E">
        <w:rPr>
          <w:rFonts w:cstheme="minorHAnsi"/>
          <w:b/>
          <w:bCs/>
          <w:spacing w:val="-3"/>
          <w:sz w:val="20"/>
          <w:szCs w:val="20"/>
        </w:rPr>
        <w:t xml:space="preserve"> </w:t>
      </w:r>
      <w:r w:rsidRPr="0064300E">
        <w:rPr>
          <w:rFonts w:cstheme="minorHAnsi"/>
          <w:b/>
          <w:bCs/>
          <w:sz w:val="20"/>
          <w:szCs w:val="20"/>
        </w:rPr>
        <w:t>Chair</w:t>
      </w:r>
      <w:r w:rsidRPr="0064300E">
        <w:rPr>
          <w:rFonts w:cstheme="minorHAnsi"/>
          <w:b/>
          <w:bCs/>
          <w:spacing w:val="-2"/>
          <w:sz w:val="20"/>
          <w:szCs w:val="20"/>
        </w:rPr>
        <w:t xml:space="preserve"> </w:t>
      </w:r>
      <w:r w:rsidRPr="0064300E">
        <w:rPr>
          <w:rFonts w:cstheme="minorHAnsi"/>
          <w:b/>
          <w:bCs/>
          <w:sz w:val="20"/>
          <w:szCs w:val="20"/>
        </w:rPr>
        <w:t>for</w:t>
      </w:r>
      <w:r w:rsidRPr="0064300E">
        <w:rPr>
          <w:rFonts w:cstheme="minorHAnsi"/>
          <w:b/>
          <w:bCs/>
          <w:spacing w:val="-3"/>
          <w:sz w:val="20"/>
          <w:szCs w:val="20"/>
        </w:rPr>
        <w:t xml:space="preserve"> </w:t>
      </w:r>
      <w:r w:rsidRPr="0064300E">
        <w:rPr>
          <w:rFonts w:cstheme="minorHAnsi"/>
          <w:b/>
          <w:bCs/>
          <w:sz w:val="20"/>
          <w:szCs w:val="20"/>
        </w:rPr>
        <w:t xml:space="preserve">2022  </w:t>
      </w:r>
    </w:p>
    <w:p w:rsidR="00A36B43" w:rsidRPr="0064300E" w:rsidRDefault="00A36B43"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r w:rsidRPr="0064300E">
        <w:rPr>
          <w:rFonts w:cstheme="minorHAnsi"/>
          <w:b/>
          <w:bCs/>
          <w:sz w:val="20"/>
          <w:szCs w:val="20"/>
        </w:rPr>
        <w:t>Commissioner Edwards motioned for Commissioner Favero as Chair. Commission</w:t>
      </w:r>
      <w:r w:rsidR="003F1A0E">
        <w:rPr>
          <w:rFonts w:cstheme="minorHAnsi"/>
          <w:b/>
          <w:bCs/>
          <w:sz w:val="20"/>
          <w:szCs w:val="20"/>
        </w:rPr>
        <w:t>er Wichern seconded the motion.</w:t>
      </w:r>
      <w:r w:rsidRPr="0064300E">
        <w:rPr>
          <w:rFonts w:cstheme="minorHAnsi"/>
          <w:b/>
          <w:bCs/>
          <w:sz w:val="20"/>
          <w:szCs w:val="20"/>
        </w:rPr>
        <w:t xml:space="preserve"> Commissioner Edwards, yes, Commissioner Andreotti, yes, Commissioner Wichern, yes, Commissioner Call, ye</w:t>
      </w:r>
      <w:r w:rsidR="003F1A0E">
        <w:rPr>
          <w:rFonts w:cstheme="minorHAnsi"/>
          <w:b/>
          <w:bCs/>
          <w:sz w:val="20"/>
          <w:szCs w:val="20"/>
        </w:rPr>
        <w:t xml:space="preserve">s, Commissioner McCormick, yes, Commissioner Favero, yes. </w:t>
      </w:r>
      <w:r w:rsidRPr="0064300E">
        <w:rPr>
          <w:rFonts w:cstheme="minorHAnsi"/>
          <w:b/>
          <w:bCs/>
          <w:sz w:val="20"/>
          <w:szCs w:val="20"/>
        </w:rPr>
        <w:t xml:space="preserve"> Motion carries 6-0. </w:t>
      </w:r>
    </w:p>
    <w:p w:rsidR="00A36B43" w:rsidRPr="0064300E" w:rsidRDefault="00A36B43"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r w:rsidRPr="0064300E">
        <w:rPr>
          <w:rFonts w:cstheme="minorHAnsi"/>
          <w:b/>
          <w:bCs/>
          <w:sz w:val="20"/>
          <w:szCs w:val="20"/>
        </w:rPr>
        <w:t xml:space="preserve">Commissioner motioned for Commissioner Edwards as Vice Chair. Commissioner Wichern seconded the motion. Commissioner Edwards, yes, Commissioner Andreotti, yes, Commissioner Wichern, yes, Commissioner Call, yes, </w:t>
      </w:r>
      <w:r w:rsidR="003F1A0E">
        <w:rPr>
          <w:rFonts w:cstheme="minorHAnsi"/>
          <w:b/>
          <w:bCs/>
          <w:sz w:val="20"/>
          <w:szCs w:val="20"/>
        </w:rPr>
        <w:t xml:space="preserve">Commissioner Favero, yes, </w:t>
      </w:r>
      <w:r w:rsidRPr="0064300E">
        <w:rPr>
          <w:rFonts w:cstheme="minorHAnsi"/>
          <w:b/>
          <w:bCs/>
          <w:sz w:val="20"/>
          <w:szCs w:val="20"/>
        </w:rPr>
        <w:t>Commissioner McCormick, yes.  Motion carries 6-0.</w:t>
      </w:r>
    </w:p>
    <w:p w:rsidR="00A36B43" w:rsidRPr="0064300E" w:rsidRDefault="00A36B43"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p>
    <w:p w:rsidR="00A36B43" w:rsidRPr="0064300E" w:rsidRDefault="007022B4" w:rsidP="007022B4">
      <w:pPr>
        <w:pStyle w:val="ListParagraph"/>
        <w:widowControl w:val="0"/>
        <w:tabs>
          <w:tab w:val="left" w:pos="0"/>
        </w:tabs>
        <w:kinsoku w:val="0"/>
        <w:overflowPunct w:val="0"/>
        <w:autoSpaceDE w:val="0"/>
        <w:autoSpaceDN w:val="0"/>
        <w:adjustRightInd w:val="0"/>
        <w:spacing w:before="1" w:after="0" w:line="240" w:lineRule="auto"/>
        <w:ind w:left="90"/>
        <w:contextualSpacing w:val="0"/>
        <w:rPr>
          <w:rFonts w:cstheme="minorHAnsi"/>
          <w:b/>
          <w:bCs/>
          <w:sz w:val="20"/>
          <w:szCs w:val="20"/>
        </w:rPr>
      </w:pPr>
      <w:r w:rsidRPr="0064300E">
        <w:rPr>
          <w:rFonts w:cstheme="minorHAnsi"/>
          <w:b/>
          <w:bCs/>
          <w:sz w:val="20"/>
          <w:szCs w:val="20"/>
        </w:rPr>
        <w:t xml:space="preserve">5. </w:t>
      </w:r>
      <w:r w:rsidR="00A36B43" w:rsidRPr="0064300E">
        <w:rPr>
          <w:rFonts w:cstheme="minorHAnsi"/>
          <w:b/>
          <w:bCs/>
          <w:sz w:val="20"/>
          <w:szCs w:val="20"/>
        </w:rPr>
        <w:t>Meeting</w:t>
      </w:r>
      <w:r w:rsidR="00A36B43" w:rsidRPr="0064300E">
        <w:rPr>
          <w:rFonts w:cstheme="minorHAnsi"/>
          <w:b/>
          <w:bCs/>
          <w:spacing w:val="-2"/>
          <w:sz w:val="20"/>
          <w:szCs w:val="20"/>
        </w:rPr>
        <w:t xml:space="preserve"> </w:t>
      </w:r>
      <w:r w:rsidR="00A36B43" w:rsidRPr="0064300E">
        <w:rPr>
          <w:rFonts w:cstheme="minorHAnsi"/>
          <w:b/>
          <w:bCs/>
          <w:sz w:val="20"/>
          <w:szCs w:val="20"/>
        </w:rPr>
        <w:t>Schedule:</w:t>
      </w:r>
      <w:r w:rsidR="00A36B43" w:rsidRPr="0064300E">
        <w:rPr>
          <w:rFonts w:cstheme="minorHAnsi"/>
          <w:b/>
          <w:bCs/>
          <w:spacing w:val="-3"/>
          <w:sz w:val="20"/>
          <w:szCs w:val="20"/>
        </w:rPr>
        <w:t xml:space="preserve"> </w:t>
      </w:r>
      <w:r w:rsidR="00A36B43" w:rsidRPr="0064300E">
        <w:rPr>
          <w:rFonts w:cstheme="minorHAnsi"/>
          <w:b/>
          <w:bCs/>
          <w:sz w:val="20"/>
          <w:szCs w:val="20"/>
        </w:rPr>
        <w:t>Approval</w:t>
      </w:r>
      <w:r w:rsidR="00A36B43" w:rsidRPr="0064300E">
        <w:rPr>
          <w:rFonts w:cstheme="minorHAnsi"/>
          <w:b/>
          <w:bCs/>
          <w:spacing w:val="-1"/>
          <w:sz w:val="20"/>
          <w:szCs w:val="20"/>
        </w:rPr>
        <w:t xml:space="preserve"> </w:t>
      </w:r>
      <w:r w:rsidR="00A36B43" w:rsidRPr="0064300E">
        <w:rPr>
          <w:rFonts w:cstheme="minorHAnsi"/>
          <w:b/>
          <w:bCs/>
          <w:sz w:val="20"/>
          <w:szCs w:val="20"/>
        </w:rPr>
        <w:t>of</w:t>
      </w:r>
      <w:r w:rsidR="00A36B43" w:rsidRPr="0064300E">
        <w:rPr>
          <w:rFonts w:cstheme="minorHAnsi"/>
          <w:b/>
          <w:bCs/>
          <w:spacing w:val="-2"/>
          <w:sz w:val="20"/>
          <w:szCs w:val="20"/>
        </w:rPr>
        <w:t xml:space="preserve"> </w:t>
      </w:r>
      <w:r w:rsidR="00A36B43" w:rsidRPr="0064300E">
        <w:rPr>
          <w:rFonts w:cstheme="minorHAnsi"/>
          <w:b/>
          <w:bCs/>
          <w:sz w:val="20"/>
          <w:szCs w:val="20"/>
        </w:rPr>
        <w:t>the</w:t>
      </w:r>
      <w:r w:rsidR="00A36B43" w:rsidRPr="0064300E">
        <w:rPr>
          <w:rFonts w:cstheme="minorHAnsi"/>
          <w:b/>
          <w:bCs/>
          <w:spacing w:val="-2"/>
          <w:sz w:val="20"/>
          <w:szCs w:val="20"/>
        </w:rPr>
        <w:t xml:space="preserve"> </w:t>
      </w:r>
      <w:r w:rsidR="00A36B43" w:rsidRPr="0064300E">
        <w:rPr>
          <w:rFonts w:cstheme="minorHAnsi"/>
          <w:b/>
          <w:bCs/>
          <w:sz w:val="20"/>
          <w:szCs w:val="20"/>
        </w:rPr>
        <w:t>2022</w:t>
      </w:r>
      <w:r w:rsidR="00A36B43" w:rsidRPr="0064300E">
        <w:rPr>
          <w:rFonts w:cstheme="minorHAnsi"/>
          <w:b/>
          <w:bCs/>
          <w:spacing w:val="-4"/>
          <w:sz w:val="20"/>
          <w:szCs w:val="20"/>
        </w:rPr>
        <w:t xml:space="preserve"> </w:t>
      </w:r>
      <w:r w:rsidR="00A36B43" w:rsidRPr="0064300E">
        <w:rPr>
          <w:rFonts w:cstheme="minorHAnsi"/>
          <w:b/>
          <w:bCs/>
          <w:sz w:val="20"/>
          <w:szCs w:val="20"/>
        </w:rPr>
        <w:t>Meeting</w:t>
      </w:r>
      <w:r w:rsidR="00A36B43" w:rsidRPr="0064300E">
        <w:rPr>
          <w:rFonts w:cstheme="minorHAnsi"/>
          <w:b/>
          <w:bCs/>
          <w:spacing w:val="-2"/>
          <w:sz w:val="20"/>
          <w:szCs w:val="20"/>
        </w:rPr>
        <w:t xml:space="preserve"> </w:t>
      </w:r>
      <w:r w:rsidR="00A36B43" w:rsidRPr="0064300E">
        <w:rPr>
          <w:rFonts w:cstheme="minorHAnsi"/>
          <w:b/>
          <w:bCs/>
          <w:sz w:val="20"/>
          <w:szCs w:val="20"/>
        </w:rPr>
        <w:t>Schedule</w:t>
      </w:r>
    </w:p>
    <w:p w:rsidR="007022B4" w:rsidRPr="0064300E" w:rsidRDefault="007022B4" w:rsidP="007022B4">
      <w:pPr>
        <w:pStyle w:val="ListParagraph"/>
        <w:widowControl w:val="0"/>
        <w:tabs>
          <w:tab w:val="left" w:pos="0"/>
        </w:tabs>
        <w:kinsoku w:val="0"/>
        <w:overflowPunct w:val="0"/>
        <w:autoSpaceDE w:val="0"/>
        <w:autoSpaceDN w:val="0"/>
        <w:adjustRightInd w:val="0"/>
        <w:spacing w:before="1" w:after="0" w:line="240" w:lineRule="auto"/>
        <w:ind w:left="90"/>
        <w:contextualSpacing w:val="0"/>
        <w:rPr>
          <w:rFonts w:cstheme="minorHAnsi"/>
          <w:b/>
          <w:bCs/>
          <w:sz w:val="20"/>
          <w:szCs w:val="20"/>
        </w:rPr>
      </w:pPr>
      <w:r w:rsidRPr="0064300E">
        <w:rPr>
          <w:rFonts w:cstheme="minorHAnsi"/>
          <w:b/>
          <w:bCs/>
          <w:sz w:val="20"/>
          <w:szCs w:val="20"/>
        </w:rPr>
        <w:t xml:space="preserve">Commissioner Wichern motioned to adopt the calendar-schedule. Commissioner Edwards seconded the motion. Motion passed 6-0. </w:t>
      </w:r>
    </w:p>
    <w:p w:rsidR="007022B4" w:rsidRPr="0064300E" w:rsidRDefault="007022B4" w:rsidP="007022B4">
      <w:pPr>
        <w:pStyle w:val="ListParagraph"/>
        <w:widowControl w:val="0"/>
        <w:tabs>
          <w:tab w:val="left" w:pos="0"/>
        </w:tabs>
        <w:kinsoku w:val="0"/>
        <w:overflowPunct w:val="0"/>
        <w:autoSpaceDE w:val="0"/>
        <w:autoSpaceDN w:val="0"/>
        <w:adjustRightInd w:val="0"/>
        <w:spacing w:before="1" w:after="0" w:line="240" w:lineRule="auto"/>
        <w:ind w:left="90"/>
        <w:contextualSpacing w:val="0"/>
        <w:rPr>
          <w:rFonts w:cstheme="minorHAnsi"/>
          <w:b/>
          <w:bCs/>
          <w:sz w:val="20"/>
          <w:szCs w:val="20"/>
        </w:rPr>
      </w:pPr>
    </w:p>
    <w:p w:rsidR="007022B4" w:rsidRPr="0064300E" w:rsidRDefault="007022B4" w:rsidP="007022B4">
      <w:pPr>
        <w:widowControl w:val="0"/>
        <w:tabs>
          <w:tab w:val="left" w:pos="561"/>
        </w:tabs>
        <w:kinsoku w:val="0"/>
        <w:overflowPunct w:val="0"/>
        <w:autoSpaceDE w:val="0"/>
        <w:autoSpaceDN w:val="0"/>
        <w:adjustRightInd w:val="0"/>
        <w:spacing w:after="0" w:line="240" w:lineRule="auto"/>
        <w:rPr>
          <w:rFonts w:cstheme="minorHAnsi"/>
          <w:b/>
          <w:bCs/>
          <w:sz w:val="20"/>
          <w:szCs w:val="20"/>
        </w:rPr>
      </w:pPr>
      <w:r w:rsidRPr="0064300E">
        <w:rPr>
          <w:rFonts w:cstheme="minorHAnsi"/>
          <w:b/>
          <w:bCs/>
          <w:sz w:val="20"/>
          <w:szCs w:val="20"/>
        </w:rPr>
        <w:t>6. Public</w:t>
      </w:r>
      <w:r w:rsidRPr="0064300E">
        <w:rPr>
          <w:rFonts w:cstheme="minorHAnsi"/>
          <w:b/>
          <w:bCs/>
          <w:spacing w:val="-2"/>
          <w:sz w:val="20"/>
          <w:szCs w:val="20"/>
        </w:rPr>
        <w:t xml:space="preserve"> </w:t>
      </w:r>
      <w:r w:rsidRPr="0064300E">
        <w:rPr>
          <w:rFonts w:cstheme="minorHAnsi"/>
          <w:b/>
          <w:bCs/>
          <w:sz w:val="20"/>
          <w:szCs w:val="20"/>
        </w:rPr>
        <w:t>Comment</w:t>
      </w:r>
      <w:r w:rsidRPr="0064300E">
        <w:rPr>
          <w:rFonts w:cstheme="minorHAnsi"/>
          <w:b/>
          <w:bCs/>
          <w:spacing w:val="-2"/>
          <w:sz w:val="20"/>
          <w:szCs w:val="20"/>
        </w:rPr>
        <w:t xml:space="preserve"> </w:t>
      </w:r>
      <w:r w:rsidRPr="0064300E">
        <w:rPr>
          <w:rFonts w:cstheme="minorHAnsi"/>
          <w:b/>
          <w:bCs/>
          <w:sz w:val="20"/>
          <w:szCs w:val="20"/>
        </w:rPr>
        <w:t>for</w:t>
      </w:r>
      <w:r w:rsidRPr="0064300E">
        <w:rPr>
          <w:rFonts w:cstheme="minorHAnsi"/>
          <w:b/>
          <w:bCs/>
          <w:spacing w:val="-3"/>
          <w:sz w:val="20"/>
          <w:szCs w:val="20"/>
        </w:rPr>
        <w:t xml:space="preserve"> </w:t>
      </w:r>
      <w:r w:rsidRPr="0064300E">
        <w:rPr>
          <w:rFonts w:cstheme="minorHAnsi"/>
          <w:b/>
          <w:bCs/>
          <w:sz w:val="20"/>
          <w:szCs w:val="20"/>
        </w:rPr>
        <w:t>Items</w:t>
      </w:r>
      <w:r w:rsidRPr="0064300E">
        <w:rPr>
          <w:rFonts w:cstheme="minorHAnsi"/>
          <w:b/>
          <w:bCs/>
          <w:spacing w:val="-2"/>
          <w:sz w:val="20"/>
          <w:szCs w:val="20"/>
        </w:rPr>
        <w:t xml:space="preserve"> </w:t>
      </w:r>
      <w:r w:rsidRPr="0064300E">
        <w:rPr>
          <w:rFonts w:cstheme="minorHAnsi"/>
          <w:b/>
          <w:bCs/>
          <w:sz w:val="20"/>
          <w:szCs w:val="20"/>
        </w:rPr>
        <w:t>not</w:t>
      </w:r>
      <w:r w:rsidRPr="0064300E">
        <w:rPr>
          <w:rFonts w:cstheme="minorHAnsi"/>
          <w:b/>
          <w:bCs/>
          <w:spacing w:val="-2"/>
          <w:sz w:val="20"/>
          <w:szCs w:val="20"/>
        </w:rPr>
        <w:t xml:space="preserve"> </w:t>
      </w:r>
      <w:r w:rsidRPr="0064300E">
        <w:rPr>
          <w:rFonts w:cstheme="minorHAnsi"/>
          <w:b/>
          <w:bCs/>
          <w:sz w:val="20"/>
          <w:szCs w:val="20"/>
        </w:rPr>
        <w:t>on</w:t>
      </w:r>
      <w:r w:rsidRPr="0064300E">
        <w:rPr>
          <w:rFonts w:cstheme="minorHAnsi"/>
          <w:b/>
          <w:bCs/>
          <w:spacing w:val="-2"/>
          <w:sz w:val="20"/>
          <w:szCs w:val="20"/>
        </w:rPr>
        <w:t xml:space="preserve"> </w:t>
      </w:r>
      <w:r w:rsidRPr="0064300E">
        <w:rPr>
          <w:rFonts w:cstheme="minorHAnsi"/>
          <w:b/>
          <w:bCs/>
          <w:sz w:val="20"/>
          <w:szCs w:val="20"/>
        </w:rPr>
        <w:t>the</w:t>
      </w:r>
      <w:r w:rsidRPr="0064300E">
        <w:rPr>
          <w:rFonts w:cstheme="minorHAnsi"/>
          <w:b/>
          <w:bCs/>
          <w:spacing w:val="-2"/>
          <w:sz w:val="20"/>
          <w:szCs w:val="20"/>
        </w:rPr>
        <w:t xml:space="preserve"> </w:t>
      </w:r>
      <w:r w:rsidRPr="0064300E">
        <w:rPr>
          <w:rFonts w:cstheme="minorHAnsi"/>
          <w:b/>
          <w:bCs/>
          <w:sz w:val="20"/>
          <w:szCs w:val="20"/>
        </w:rPr>
        <w:t>Agenda: no comments</w:t>
      </w:r>
    </w:p>
    <w:p w:rsidR="007022B4" w:rsidRPr="0064300E" w:rsidRDefault="007022B4" w:rsidP="007022B4">
      <w:pPr>
        <w:widowControl w:val="0"/>
        <w:tabs>
          <w:tab w:val="left" w:pos="561"/>
        </w:tabs>
        <w:kinsoku w:val="0"/>
        <w:overflowPunct w:val="0"/>
        <w:autoSpaceDE w:val="0"/>
        <w:autoSpaceDN w:val="0"/>
        <w:adjustRightInd w:val="0"/>
        <w:spacing w:before="123" w:after="0" w:line="240" w:lineRule="auto"/>
        <w:rPr>
          <w:rFonts w:cstheme="minorHAnsi"/>
          <w:b/>
          <w:bCs/>
          <w:sz w:val="20"/>
          <w:szCs w:val="20"/>
        </w:rPr>
      </w:pPr>
      <w:r w:rsidRPr="0064300E">
        <w:rPr>
          <w:rFonts w:cstheme="minorHAnsi"/>
          <w:b/>
          <w:bCs/>
          <w:sz w:val="20"/>
          <w:szCs w:val="20"/>
        </w:rPr>
        <w:t>7. Remarks</w:t>
      </w:r>
      <w:r w:rsidRPr="0064300E">
        <w:rPr>
          <w:rFonts w:cstheme="minorHAnsi"/>
          <w:b/>
          <w:bCs/>
          <w:spacing w:val="-4"/>
          <w:sz w:val="20"/>
          <w:szCs w:val="20"/>
        </w:rPr>
        <w:t xml:space="preserve"> </w:t>
      </w:r>
      <w:r w:rsidRPr="0064300E">
        <w:rPr>
          <w:rFonts w:cstheme="minorHAnsi"/>
          <w:b/>
          <w:bCs/>
          <w:sz w:val="20"/>
          <w:szCs w:val="20"/>
        </w:rPr>
        <w:t>from</w:t>
      </w:r>
      <w:r w:rsidRPr="0064300E">
        <w:rPr>
          <w:rFonts w:cstheme="minorHAnsi"/>
          <w:b/>
          <w:bCs/>
          <w:spacing w:val="-4"/>
          <w:sz w:val="20"/>
          <w:szCs w:val="20"/>
        </w:rPr>
        <w:t xml:space="preserve"> </w:t>
      </w:r>
      <w:r w:rsidRPr="0064300E">
        <w:rPr>
          <w:rFonts w:cstheme="minorHAnsi"/>
          <w:b/>
          <w:bCs/>
          <w:sz w:val="20"/>
          <w:szCs w:val="20"/>
        </w:rPr>
        <w:t>Planning</w:t>
      </w:r>
      <w:r w:rsidRPr="0064300E">
        <w:rPr>
          <w:rFonts w:cstheme="minorHAnsi"/>
          <w:b/>
          <w:bCs/>
          <w:spacing w:val="-3"/>
          <w:sz w:val="20"/>
          <w:szCs w:val="20"/>
        </w:rPr>
        <w:t xml:space="preserve"> </w:t>
      </w:r>
      <w:r w:rsidRPr="0064300E">
        <w:rPr>
          <w:rFonts w:cstheme="minorHAnsi"/>
          <w:b/>
          <w:bCs/>
          <w:sz w:val="20"/>
          <w:szCs w:val="20"/>
        </w:rPr>
        <w:t>Commissioners:</w:t>
      </w:r>
    </w:p>
    <w:p w:rsidR="007022B4" w:rsidRPr="0064300E" w:rsidRDefault="007022B4" w:rsidP="007022B4">
      <w:pPr>
        <w:widowControl w:val="0"/>
        <w:tabs>
          <w:tab w:val="left" w:pos="561"/>
        </w:tabs>
        <w:kinsoku w:val="0"/>
        <w:overflowPunct w:val="0"/>
        <w:autoSpaceDE w:val="0"/>
        <w:autoSpaceDN w:val="0"/>
        <w:adjustRightInd w:val="0"/>
        <w:spacing w:before="123" w:after="0" w:line="240" w:lineRule="auto"/>
        <w:rPr>
          <w:rFonts w:cstheme="minorHAnsi"/>
          <w:bCs/>
          <w:sz w:val="20"/>
          <w:szCs w:val="20"/>
        </w:rPr>
      </w:pPr>
      <w:r w:rsidRPr="0064300E">
        <w:rPr>
          <w:rFonts w:cstheme="minorHAnsi"/>
          <w:bCs/>
          <w:sz w:val="20"/>
          <w:szCs w:val="20"/>
        </w:rPr>
        <w:t>Commissioner Andreotti mentioned an article titles A Place to Call Home.  He also talked about a movement in the state to only have 2-3 zones state wide. I don’t like others making decisions for us. On another topic he stated the there was more than a billion dollars set aside for the Ogden Airport. Wouldn’t that be better spent on infrastructure? There is not even enough room to expand the airport.</w:t>
      </w:r>
    </w:p>
    <w:p w:rsidR="007022B4" w:rsidRPr="0064300E" w:rsidRDefault="007022B4" w:rsidP="007022B4">
      <w:pPr>
        <w:pStyle w:val="ListParagraph"/>
        <w:widowControl w:val="0"/>
        <w:kinsoku w:val="0"/>
        <w:overflowPunct w:val="0"/>
        <w:autoSpaceDE w:val="0"/>
        <w:autoSpaceDN w:val="0"/>
        <w:adjustRightInd w:val="0"/>
        <w:spacing w:before="122" w:after="0" w:line="240" w:lineRule="auto"/>
        <w:ind w:left="0"/>
        <w:contextualSpacing w:val="0"/>
        <w:rPr>
          <w:rFonts w:cstheme="minorHAnsi"/>
          <w:bCs/>
          <w:sz w:val="20"/>
          <w:szCs w:val="20"/>
        </w:rPr>
      </w:pPr>
      <w:r w:rsidRPr="0064300E">
        <w:rPr>
          <w:rFonts w:cstheme="minorHAnsi"/>
          <w:b/>
          <w:bCs/>
          <w:sz w:val="20"/>
          <w:szCs w:val="20"/>
        </w:rPr>
        <w:t>8. Planning</w:t>
      </w:r>
      <w:r w:rsidRPr="0064300E">
        <w:rPr>
          <w:rFonts w:cstheme="minorHAnsi"/>
          <w:b/>
          <w:bCs/>
          <w:spacing w:val="-4"/>
          <w:sz w:val="20"/>
          <w:szCs w:val="20"/>
        </w:rPr>
        <w:t xml:space="preserve"> </w:t>
      </w:r>
      <w:r w:rsidRPr="0064300E">
        <w:rPr>
          <w:rFonts w:cstheme="minorHAnsi"/>
          <w:b/>
          <w:bCs/>
          <w:sz w:val="20"/>
          <w:szCs w:val="20"/>
        </w:rPr>
        <w:t>Director</w:t>
      </w:r>
      <w:r w:rsidRPr="0064300E">
        <w:rPr>
          <w:rFonts w:cstheme="minorHAnsi"/>
          <w:b/>
          <w:bCs/>
          <w:spacing w:val="-3"/>
          <w:sz w:val="20"/>
          <w:szCs w:val="20"/>
        </w:rPr>
        <w:t xml:space="preserve"> </w:t>
      </w:r>
      <w:r w:rsidRPr="0064300E">
        <w:rPr>
          <w:rFonts w:cstheme="minorHAnsi"/>
          <w:b/>
          <w:bCs/>
          <w:sz w:val="20"/>
          <w:szCs w:val="20"/>
        </w:rPr>
        <w:t>Report:</w:t>
      </w:r>
      <w:r w:rsidR="005B3E82" w:rsidRPr="0064300E">
        <w:rPr>
          <w:rFonts w:cstheme="minorHAnsi"/>
          <w:b/>
          <w:bCs/>
          <w:sz w:val="20"/>
          <w:szCs w:val="20"/>
        </w:rPr>
        <w:t xml:space="preserve"> </w:t>
      </w:r>
      <w:r w:rsidR="005B3E82" w:rsidRPr="0064300E">
        <w:rPr>
          <w:rFonts w:cstheme="minorHAnsi"/>
          <w:bCs/>
          <w:sz w:val="20"/>
          <w:szCs w:val="20"/>
        </w:rPr>
        <w:t>Just for your attention, there is a movement to take things from a local area to state control</w:t>
      </w:r>
      <w:r w:rsidR="0064300E" w:rsidRPr="0064300E">
        <w:rPr>
          <w:rFonts w:cstheme="minorHAnsi"/>
          <w:bCs/>
          <w:sz w:val="20"/>
          <w:szCs w:val="20"/>
        </w:rPr>
        <w:t xml:space="preserve">. We don’t want to get rid of planning commissions. Also there is a meeting for the general plan January 18 at Western Weber Elementary School at 6:00. It will be similar to what we did in Uintah. We want to get feedback. Lastly, there is a dinner tentatively planned for February 10, Thursday. It is an appreciation dinner and spouses are invited. We are still working out the details. </w:t>
      </w:r>
    </w:p>
    <w:p w:rsidR="007022B4" w:rsidRPr="0064300E" w:rsidRDefault="007022B4" w:rsidP="007022B4">
      <w:pPr>
        <w:widowControl w:val="0"/>
        <w:tabs>
          <w:tab w:val="left" w:pos="561"/>
        </w:tabs>
        <w:kinsoku w:val="0"/>
        <w:overflowPunct w:val="0"/>
        <w:autoSpaceDE w:val="0"/>
        <w:autoSpaceDN w:val="0"/>
        <w:adjustRightInd w:val="0"/>
        <w:spacing w:before="122" w:after="0" w:line="240" w:lineRule="auto"/>
        <w:rPr>
          <w:rFonts w:cstheme="minorHAnsi"/>
          <w:b/>
          <w:bCs/>
          <w:sz w:val="20"/>
          <w:szCs w:val="20"/>
        </w:rPr>
      </w:pPr>
      <w:r w:rsidRPr="0064300E">
        <w:rPr>
          <w:rFonts w:cstheme="minorHAnsi"/>
          <w:b/>
          <w:bCs/>
          <w:sz w:val="20"/>
          <w:szCs w:val="20"/>
        </w:rPr>
        <w:lastRenderedPageBreak/>
        <w:t>9. Remarks</w:t>
      </w:r>
      <w:r w:rsidRPr="0064300E">
        <w:rPr>
          <w:rFonts w:cstheme="minorHAnsi"/>
          <w:b/>
          <w:bCs/>
          <w:spacing w:val="-4"/>
          <w:sz w:val="20"/>
          <w:szCs w:val="20"/>
        </w:rPr>
        <w:t xml:space="preserve"> </w:t>
      </w:r>
      <w:r w:rsidRPr="0064300E">
        <w:rPr>
          <w:rFonts w:cstheme="minorHAnsi"/>
          <w:b/>
          <w:bCs/>
          <w:sz w:val="20"/>
          <w:szCs w:val="20"/>
        </w:rPr>
        <w:t>from</w:t>
      </w:r>
      <w:r w:rsidRPr="0064300E">
        <w:rPr>
          <w:rFonts w:cstheme="minorHAnsi"/>
          <w:b/>
          <w:bCs/>
          <w:spacing w:val="-2"/>
          <w:sz w:val="20"/>
          <w:szCs w:val="20"/>
        </w:rPr>
        <w:t xml:space="preserve"> </w:t>
      </w:r>
      <w:r w:rsidRPr="0064300E">
        <w:rPr>
          <w:rFonts w:cstheme="minorHAnsi"/>
          <w:b/>
          <w:bCs/>
          <w:sz w:val="20"/>
          <w:szCs w:val="20"/>
        </w:rPr>
        <w:t>Legal</w:t>
      </w:r>
      <w:r w:rsidRPr="0064300E">
        <w:rPr>
          <w:rFonts w:cstheme="minorHAnsi"/>
          <w:b/>
          <w:bCs/>
          <w:spacing w:val="-2"/>
          <w:sz w:val="20"/>
          <w:szCs w:val="20"/>
        </w:rPr>
        <w:t xml:space="preserve"> </w:t>
      </w:r>
      <w:r w:rsidRPr="0064300E">
        <w:rPr>
          <w:rFonts w:cstheme="minorHAnsi"/>
          <w:b/>
          <w:bCs/>
          <w:sz w:val="20"/>
          <w:szCs w:val="20"/>
        </w:rPr>
        <w:t>Counsel:</w:t>
      </w:r>
      <w:r w:rsidR="0064300E" w:rsidRPr="0064300E">
        <w:rPr>
          <w:rFonts w:cstheme="minorHAnsi"/>
          <w:b/>
          <w:bCs/>
          <w:sz w:val="20"/>
          <w:szCs w:val="20"/>
        </w:rPr>
        <w:t xml:space="preserve"> no remarks</w:t>
      </w:r>
    </w:p>
    <w:p w:rsidR="0064300E" w:rsidRPr="0064300E" w:rsidRDefault="0064300E" w:rsidP="007022B4">
      <w:pPr>
        <w:widowControl w:val="0"/>
        <w:tabs>
          <w:tab w:val="left" w:pos="561"/>
        </w:tabs>
        <w:kinsoku w:val="0"/>
        <w:overflowPunct w:val="0"/>
        <w:autoSpaceDE w:val="0"/>
        <w:autoSpaceDN w:val="0"/>
        <w:adjustRightInd w:val="0"/>
        <w:spacing w:before="122" w:after="0" w:line="240" w:lineRule="auto"/>
        <w:rPr>
          <w:rFonts w:cstheme="minorHAnsi"/>
          <w:b/>
          <w:bCs/>
          <w:sz w:val="20"/>
          <w:szCs w:val="20"/>
        </w:rPr>
      </w:pPr>
    </w:p>
    <w:p w:rsidR="003F1A0E" w:rsidRDefault="003F1A0E" w:rsidP="007022B4">
      <w:pPr>
        <w:widowControl w:val="0"/>
        <w:tabs>
          <w:tab w:val="left" w:pos="561"/>
        </w:tabs>
        <w:kinsoku w:val="0"/>
        <w:overflowPunct w:val="0"/>
        <w:autoSpaceDE w:val="0"/>
        <w:autoSpaceDN w:val="0"/>
        <w:adjustRightInd w:val="0"/>
        <w:spacing w:before="122" w:after="0" w:line="240" w:lineRule="auto"/>
        <w:rPr>
          <w:rFonts w:cstheme="minorHAnsi"/>
          <w:b/>
          <w:bCs/>
          <w:sz w:val="20"/>
          <w:szCs w:val="20"/>
        </w:rPr>
      </w:pPr>
    </w:p>
    <w:p w:rsidR="007022B4" w:rsidRPr="00D91075" w:rsidRDefault="007022B4" w:rsidP="00D91075">
      <w:pPr>
        <w:widowControl w:val="0"/>
        <w:tabs>
          <w:tab w:val="left" w:pos="0"/>
        </w:tabs>
        <w:kinsoku w:val="0"/>
        <w:overflowPunct w:val="0"/>
        <w:autoSpaceDE w:val="0"/>
        <w:autoSpaceDN w:val="0"/>
        <w:adjustRightInd w:val="0"/>
        <w:spacing w:before="1" w:after="0" w:line="240" w:lineRule="auto"/>
        <w:rPr>
          <w:rFonts w:cstheme="minorHAnsi"/>
          <w:b/>
          <w:bCs/>
          <w:sz w:val="20"/>
          <w:szCs w:val="20"/>
        </w:rPr>
      </w:pPr>
    </w:p>
    <w:p w:rsidR="00A36B43" w:rsidRPr="0064300E" w:rsidRDefault="0064300E"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r w:rsidRPr="0064300E">
        <w:rPr>
          <w:rFonts w:cstheme="minorHAnsi"/>
          <w:b/>
          <w:bCs/>
          <w:sz w:val="20"/>
          <w:szCs w:val="20"/>
        </w:rPr>
        <w:t xml:space="preserve">Commissioner Edwards motioned to close the meeting and adjourn to the work session. Commissioner Wichern seconded. All voted in favor 6-0. </w:t>
      </w:r>
    </w:p>
    <w:p w:rsidR="0064300E" w:rsidRPr="0064300E" w:rsidRDefault="0064300E" w:rsidP="00A36B43">
      <w:pPr>
        <w:pStyle w:val="ListParagraph"/>
        <w:widowControl w:val="0"/>
        <w:tabs>
          <w:tab w:val="left" w:pos="-450"/>
        </w:tabs>
        <w:kinsoku w:val="0"/>
        <w:overflowPunct w:val="0"/>
        <w:autoSpaceDE w:val="0"/>
        <w:autoSpaceDN w:val="0"/>
        <w:adjustRightInd w:val="0"/>
        <w:spacing w:before="34" w:after="0" w:line="240" w:lineRule="auto"/>
        <w:ind w:left="0"/>
        <w:contextualSpacing w:val="0"/>
        <w:rPr>
          <w:rFonts w:cstheme="minorHAnsi"/>
          <w:b/>
          <w:bCs/>
          <w:sz w:val="20"/>
          <w:szCs w:val="20"/>
        </w:rPr>
      </w:pPr>
    </w:p>
    <w:p w:rsidR="0064300E" w:rsidRPr="0064300E" w:rsidRDefault="0064300E" w:rsidP="0064300E">
      <w:pPr>
        <w:pStyle w:val="BodyText"/>
        <w:kinsoku w:val="0"/>
        <w:overflowPunct w:val="0"/>
        <w:spacing w:before="121"/>
        <w:ind w:left="360"/>
        <w:rPr>
          <w:rFonts w:asciiTheme="minorHAnsi" w:hAnsiTheme="minorHAnsi" w:cstheme="minorHAnsi"/>
          <w:b/>
          <w:bCs/>
        </w:rPr>
      </w:pPr>
      <w:r w:rsidRPr="0064300E">
        <w:rPr>
          <w:rFonts w:asciiTheme="minorHAnsi" w:hAnsiTheme="minorHAnsi" w:cstheme="minorHAnsi"/>
          <w:b/>
          <w:bCs/>
        </w:rPr>
        <w:t>Adjourn</w:t>
      </w:r>
      <w:r w:rsidRPr="0064300E">
        <w:rPr>
          <w:rFonts w:asciiTheme="minorHAnsi" w:hAnsiTheme="minorHAnsi" w:cstheme="minorHAnsi"/>
          <w:b/>
          <w:bCs/>
          <w:spacing w:val="-4"/>
        </w:rPr>
        <w:t xml:space="preserve"> </w:t>
      </w:r>
      <w:r w:rsidRPr="0064300E">
        <w:rPr>
          <w:rFonts w:asciiTheme="minorHAnsi" w:hAnsiTheme="minorHAnsi" w:cstheme="minorHAnsi"/>
          <w:b/>
          <w:bCs/>
        </w:rPr>
        <w:t>to</w:t>
      </w:r>
      <w:r w:rsidRPr="0064300E">
        <w:rPr>
          <w:rFonts w:asciiTheme="minorHAnsi" w:hAnsiTheme="minorHAnsi" w:cstheme="minorHAnsi"/>
          <w:b/>
          <w:bCs/>
          <w:spacing w:val="-3"/>
        </w:rPr>
        <w:t xml:space="preserve"> </w:t>
      </w:r>
      <w:r w:rsidRPr="0064300E">
        <w:rPr>
          <w:rFonts w:asciiTheme="minorHAnsi" w:hAnsiTheme="minorHAnsi" w:cstheme="minorHAnsi"/>
          <w:b/>
          <w:bCs/>
        </w:rPr>
        <w:t>Work session</w:t>
      </w:r>
    </w:p>
    <w:p w:rsidR="0064300E" w:rsidRPr="0064300E" w:rsidRDefault="0064300E" w:rsidP="0064300E">
      <w:pPr>
        <w:pStyle w:val="BodyText"/>
        <w:kinsoku w:val="0"/>
        <w:overflowPunct w:val="0"/>
        <w:rPr>
          <w:rFonts w:asciiTheme="minorHAnsi" w:hAnsiTheme="minorHAnsi" w:cstheme="minorHAnsi"/>
          <w:b/>
          <w:bCs/>
        </w:rPr>
      </w:pPr>
    </w:p>
    <w:p w:rsidR="0064300E" w:rsidRPr="0064300E" w:rsidRDefault="0064300E" w:rsidP="0064300E">
      <w:pPr>
        <w:pStyle w:val="BodyText"/>
        <w:kinsoku w:val="0"/>
        <w:overflowPunct w:val="0"/>
        <w:spacing w:before="11"/>
        <w:rPr>
          <w:rFonts w:asciiTheme="minorHAnsi" w:hAnsiTheme="minorHAnsi" w:cstheme="minorHAnsi"/>
          <w:b/>
          <w:bCs/>
        </w:rPr>
      </w:pPr>
    </w:p>
    <w:p w:rsidR="0064300E" w:rsidRPr="0064300E" w:rsidRDefault="0064300E" w:rsidP="0064300E">
      <w:pPr>
        <w:pStyle w:val="BodyText"/>
        <w:kinsoku w:val="0"/>
        <w:overflowPunct w:val="0"/>
        <w:ind w:left="360"/>
        <w:rPr>
          <w:rFonts w:asciiTheme="minorHAnsi" w:hAnsiTheme="minorHAnsi" w:cstheme="minorHAnsi"/>
          <w:b/>
          <w:bCs/>
        </w:rPr>
      </w:pPr>
      <w:r w:rsidRPr="0064300E">
        <w:rPr>
          <w:rFonts w:asciiTheme="minorHAnsi" w:hAnsiTheme="minorHAnsi" w:cstheme="minorHAnsi"/>
          <w:b/>
          <w:bCs/>
        </w:rPr>
        <w:t>WS1:</w:t>
      </w:r>
      <w:r w:rsidRPr="0064300E">
        <w:rPr>
          <w:rFonts w:asciiTheme="minorHAnsi" w:hAnsiTheme="minorHAnsi" w:cstheme="minorHAnsi"/>
          <w:b/>
          <w:bCs/>
          <w:spacing w:val="-2"/>
        </w:rPr>
        <w:t xml:space="preserve"> </w:t>
      </w:r>
      <w:r w:rsidRPr="0064300E">
        <w:rPr>
          <w:rFonts w:asciiTheme="minorHAnsi" w:hAnsiTheme="minorHAnsi" w:cstheme="minorHAnsi"/>
          <w:b/>
          <w:bCs/>
        </w:rPr>
        <w:t>Discuss</w:t>
      </w:r>
      <w:r w:rsidRPr="0064300E">
        <w:rPr>
          <w:rFonts w:asciiTheme="minorHAnsi" w:hAnsiTheme="minorHAnsi" w:cstheme="minorHAnsi"/>
          <w:b/>
          <w:bCs/>
          <w:spacing w:val="-3"/>
        </w:rPr>
        <w:t xml:space="preserve"> </w:t>
      </w:r>
      <w:r w:rsidRPr="0064300E">
        <w:rPr>
          <w:rFonts w:asciiTheme="minorHAnsi" w:hAnsiTheme="minorHAnsi" w:cstheme="minorHAnsi"/>
          <w:b/>
          <w:bCs/>
        </w:rPr>
        <w:t>conceptual</w:t>
      </w:r>
      <w:r w:rsidRPr="0064300E">
        <w:rPr>
          <w:rFonts w:asciiTheme="minorHAnsi" w:hAnsiTheme="minorHAnsi" w:cstheme="minorHAnsi"/>
          <w:b/>
          <w:bCs/>
          <w:spacing w:val="-2"/>
        </w:rPr>
        <w:t xml:space="preserve"> </w:t>
      </w:r>
      <w:r w:rsidRPr="0064300E">
        <w:rPr>
          <w:rFonts w:asciiTheme="minorHAnsi" w:hAnsiTheme="minorHAnsi" w:cstheme="minorHAnsi"/>
          <w:b/>
          <w:bCs/>
        </w:rPr>
        <w:t>future</w:t>
      </w:r>
      <w:r w:rsidRPr="0064300E">
        <w:rPr>
          <w:rFonts w:asciiTheme="minorHAnsi" w:hAnsiTheme="minorHAnsi" w:cstheme="minorHAnsi"/>
          <w:b/>
          <w:bCs/>
          <w:spacing w:val="-2"/>
        </w:rPr>
        <w:t xml:space="preserve"> </w:t>
      </w:r>
      <w:r w:rsidRPr="0064300E">
        <w:rPr>
          <w:rFonts w:asciiTheme="minorHAnsi" w:hAnsiTheme="minorHAnsi" w:cstheme="minorHAnsi"/>
          <w:b/>
          <w:bCs/>
        </w:rPr>
        <w:t>land</w:t>
      </w:r>
      <w:r w:rsidRPr="0064300E">
        <w:rPr>
          <w:rFonts w:asciiTheme="minorHAnsi" w:hAnsiTheme="minorHAnsi" w:cstheme="minorHAnsi"/>
          <w:b/>
          <w:bCs/>
          <w:spacing w:val="-2"/>
        </w:rPr>
        <w:t xml:space="preserve"> </w:t>
      </w:r>
      <w:r w:rsidRPr="0064300E">
        <w:rPr>
          <w:rFonts w:asciiTheme="minorHAnsi" w:hAnsiTheme="minorHAnsi" w:cstheme="minorHAnsi"/>
          <w:b/>
          <w:bCs/>
        </w:rPr>
        <w:t>use</w:t>
      </w:r>
      <w:r w:rsidRPr="0064300E">
        <w:rPr>
          <w:rFonts w:asciiTheme="minorHAnsi" w:hAnsiTheme="minorHAnsi" w:cstheme="minorHAnsi"/>
          <w:b/>
          <w:bCs/>
          <w:spacing w:val="-3"/>
        </w:rPr>
        <w:t xml:space="preserve"> </w:t>
      </w:r>
      <w:r w:rsidRPr="0064300E">
        <w:rPr>
          <w:rFonts w:asciiTheme="minorHAnsi" w:hAnsiTheme="minorHAnsi" w:cstheme="minorHAnsi"/>
          <w:b/>
          <w:bCs/>
        </w:rPr>
        <w:t>plan</w:t>
      </w:r>
      <w:r w:rsidRPr="0064300E">
        <w:rPr>
          <w:rFonts w:asciiTheme="minorHAnsi" w:hAnsiTheme="minorHAnsi" w:cstheme="minorHAnsi"/>
          <w:b/>
          <w:bCs/>
          <w:spacing w:val="-1"/>
        </w:rPr>
        <w:t xml:space="preserve"> </w:t>
      </w:r>
      <w:r w:rsidRPr="0064300E">
        <w:rPr>
          <w:rFonts w:asciiTheme="minorHAnsi" w:hAnsiTheme="minorHAnsi" w:cstheme="minorHAnsi"/>
          <w:b/>
          <w:bCs/>
        </w:rPr>
        <w:t>for</w:t>
      </w:r>
      <w:r w:rsidRPr="0064300E">
        <w:rPr>
          <w:rFonts w:asciiTheme="minorHAnsi" w:hAnsiTheme="minorHAnsi" w:cstheme="minorHAnsi"/>
          <w:b/>
          <w:bCs/>
          <w:spacing w:val="-3"/>
        </w:rPr>
        <w:t xml:space="preserve"> </w:t>
      </w:r>
      <w:r w:rsidRPr="0064300E">
        <w:rPr>
          <w:rFonts w:asciiTheme="minorHAnsi" w:hAnsiTheme="minorHAnsi" w:cstheme="minorHAnsi"/>
          <w:b/>
          <w:bCs/>
        </w:rPr>
        <w:t>west</w:t>
      </w:r>
      <w:r w:rsidRPr="0064300E">
        <w:rPr>
          <w:rFonts w:asciiTheme="minorHAnsi" w:hAnsiTheme="minorHAnsi" w:cstheme="minorHAnsi"/>
          <w:b/>
          <w:bCs/>
          <w:spacing w:val="-2"/>
        </w:rPr>
        <w:t xml:space="preserve"> </w:t>
      </w:r>
      <w:r w:rsidRPr="0064300E">
        <w:rPr>
          <w:rFonts w:asciiTheme="minorHAnsi" w:hAnsiTheme="minorHAnsi" w:cstheme="minorHAnsi"/>
          <w:b/>
          <w:bCs/>
        </w:rPr>
        <w:t>of</w:t>
      </w:r>
      <w:r w:rsidRPr="0064300E">
        <w:rPr>
          <w:rFonts w:asciiTheme="minorHAnsi" w:hAnsiTheme="minorHAnsi" w:cstheme="minorHAnsi"/>
          <w:b/>
          <w:bCs/>
          <w:spacing w:val="-4"/>
        </w:rPr>
        <w:t xml:space="preserve"> </w:t>
      </w:r>
      <w:r w:rsidRPr="0064300E">
        <w:rPr>
          <w:rFonts w:asciiTheme="minorHAnsi" w:hAnsiTheme="minorHAnsi" w:cstheme="minorHAnsi"/>
          <w:b/>
          <w:bCs/>
        </w:rPr>
        <w:t>Weber</w:t>
      </w:r>
      <w:r w:rsidRPr="0064300E">
        <w:rPr>
          <w:rFonts w:asciiTheme="minorHAnsi" w:hAnsiTheme="minorHAnsi" w:cstheme="minorHAnsi"/>
          <w:b/>
          <w:bCs/>
          <w:spacing w:val="-2"/>
        </w:rPr>
        <w:t xml:space="preserve"> </w:t>
      </w:r>
      <w:r w:rsidRPr="0064300E">
        <w:rPr>
          <w:rFonts w:asciiTheme="minorHAnsi" w:hAnsiTheme="minorHAnsi" w:cstheme="minorHAnsi"/>
          <w:b/>
          <w:bCs/>
        </w:rPr>
        <w:t>River</w:t>
      </w:r>
      <w:r w:rsidRPr="0064300E">
        <w:rPr>
          <w:rFonts w:asciiTheme="minorHAnsi" w:hAnsiTheme="minorHAnsi" w:cstheme="minorHAnsi"/>
          <w:b/>
          <w:bCs/>
          <w:spacing w:val="-2"/>
        </w:rPr>
        <w:t xml:space="preserve"> </w:t>
      </w:r>
      <w:r w:rsidRPr="0064300E">
        <w:rPr>
          <w:rFonts w:asciiTheme="minorHAnsi" w:hAnsiTheme="minorHAnsi" w:cstheme="minorHAnsi"/>
          <w:b/>
          <w:bCs/>
        </w:rPr>
        <w:t>and</w:t>
      </w:r>
      <w:r w:rsidRPr="0064300E">
        <w:rPr>
          <w:rFonts w:asciiTheme="minorHAnsi" w:hAnsiTheme="minorHAnsi" w:cstheme="minorHAnsi"/>
          <w:b/>
          <w:bCs/>
          <w:spacing w:val="-2"/>
        </w:rPr>
        <w:t xml:space="preserve"> </w:t>
      </w:r>
      <w:r w:rsidRPr="0064300E">
        <w:rPr>
          <w:rFonts w:asciiTheme="minorHAnsi" w:hAnsiTheme="minorHAnsi" w:cstheme="minorHAnsi"/>
          <w:b/>
          <w:bCs/>
        </w:rPr>
        <w:t>South</w:t>
      </w:r>
      <w:r w:rsidRPr="0064300E">
        <w:rPr>
          <w:rFonts w:asciiTheme="minorHAnsi" w:hAnsiTheme="minorHAnsi" w:cstheme="minorHAnsi"/>
          <w:b/>
          <w:bCs/>
          <w:spacing w:val="-3"/>
        </w:rPr>
        <w:t xml:space="preserve"> </w:t>
      </w:r>
      <w:r w:rsidRPr="0064300E">
        <w:rPr>
          <w:rFonts w:asciiTheme="minorHAnsi" w:hAnsiTheme="minorHAnsi" w:cstheme="minorHAnsi"/>
          <w:b/>
          <w:bCs/>
        </w:rPr>
        <w:t>of</w:t>
      </w:r>
      <w:r w:rsidRPr="0064300E">
        <w:rPr>
          <w:rFonts w:asciiTheme="minorHAnsi" w:hAnsiTheme="minorHAnsi" w:cstheme="minorHAnsi"/>
          <w:b/>
          <w:bCs/>
          <w:spacing w:val="-3"/>
        </w:rPr>
        <w:t xml:space="preserve"> </w:t>
      </w:r>
      <w:r w:rsidRPr="0064300E">
        <w:rPr>
          <w:rFonts w:asciiTheme="minorHAnsi" w:hAnsiTheme="minorHAnsi" w:cstheme="minorHAnsi"/>
          <w:b/>
          <w:bCs/>
        </w:rPr>
        <w:t>the</w:t>
      </w:r>
      <w:r w:rsidRPr="0064300E">
        <w:rPr>
          <w:rFonts w:asciiTheme="minorHAnsi" w:hAnsiTheme="minorHAnsi" w:cstheme="minorHAnsi"/>
          <w:b/>
          <w:bCs/>
          <w:spacing w:val="-2"/>
        </w:rPr>
        <w:t xml:space="preserve"> </w:t>
      </w:r>
      <w:r w:rsidRPr="0064300E">
        <w:rPr>
          <w:rFonts w:asciiTheme="minorHAnsi" w:hAnsiTheme="minorHAnsi" w:cstheme="minorHAnsi"/>
          <w:b/>
          <w:bCs/>
        </w:rPr>
        <w:t>railroad tracks.</w:t>
      </w:r>
    </w:p>
    <w:p w:rsidR="00C90AE1" w:rsidRPr="0064300E" w:rsidRDefault="00C90AE1" w:rsidP="0064300E">
      <w:pPr>
        <w:pStyle w:val="BodyText"/>
        <w:kinsoku w:val="0"/>
        <w:overflowPunct w:val="0"/>
        <w:spacing w:before="1"/>
        <w:ind w:right="135"/>
        <w:jc w:val="both"/>
        <w:rPr>
          <w:rFonts w:asciiTheme="minorHAnsi" w:hAnsiTheme="minorHAnsi" w:cstheme="minorHAnsi"/>
        </w:rPr>
      </w:pPr>
    </w:p>
    <w:p w:rsidR="00C90AE1" w:rsidRPr="0064300E" w:rsidRDefault="00C90AE1" w:rsidP="002E343E">
      <w:pPr>
        <w:pStyle w:val="ListParagraph"/>
        <w:widowControl w:val="0"/>
        <w:tabs>
          <w:tab w:val="left" w:pos="921"/>
        </w:tabs>
        <w:kinsoku w:val="0"/>
        <w:overflowPunct w:val="0"/>
        <w:autoSpaceDE w:val="0"/>
        <w:autoSpaceDN w:val="0"/>
        <w:adjustRightInd w:val="0"/>
        <w:spacing w:before="1" w:after="0" w:line="240" w:lineRule="auto"/>
        <w:ind w:left="920"/>
        <w:contextualSpacing w:val="0"/>
        <w:rPr>
          <w:rFonts w:cstheme="minorHAnsi"/>
          <w:sz w:val="20"/>
          <w:szCs w:val="20"/>
        </w:rPr>
      </w:pPr>
    </w:p>
    <w:p w:rsidR="00282F34" w:rsidRPr="0064300E" w:rsidRDefault="00282F34" w:rsidP="00975C8B">
      <w:pPr>
        <w:widowControl w:val="0"/>
        <w:tabs>
          <w:tab w:val="left" w:pos="1035"/>
        </w:tabs>
        <w:kinsoku w:val="0"/>
        <w:overflowPunct w:val="0"/>
        <w:autoSpaceDE w:val="0"/>
        <w:autoSpaceDN w:val="0"/>
        <w:adjustRightInd w:val="0"/>
        <w:spacing w:after="0" w:line="240" w:lineRule="auto"/>
        <w:ind w:right="320"/>
        <w:rPr>
          <w:rFonts w:cstheme="minorHAnsi"/>
          <w:b/>
          <w:sz w:val="20"/>
          <w:szCs w:val="20"/>
        </w:rPr>
      </w:pPr>
      <w:r w:rsidRPr="0064300E">
        <w:rPr>
          <w:rFonts w:cstheme="minorHAnsi"/>
          <w:b/>
          <w:sz w:val="20"/>
          <w:szCs w:val="20"/>
        </w:rPr>
        <w:t>Respectfully Submitted,</w:t>
      </w:r>
    </w:p>
    <w:p w:rsidR="00282F34" w:rsidRPr="0064300E" w:rsidRDefault="00282F34" w:rsidP="0074326C">
      <w:pPr>
        <w:pStyle w:val="ListParagraph"/>
        <w:ind w:left="0"/>
        <w:rPr>
          <w:rFonts w:cstheme="minorHAnsi"/>
          <w:b/>
          <w:sz w:val="20"/>
          <w:szCs w:val="20"/>
        </w:rPr>
      </w:pPr>
      <w:r w:rsidRPr="0064300E">
        <w:rPr>
          <w:rFonts w:cstheme="minorHAnsi"/>
          <w:b/>
          <w:sz w:val="20"/>
          <w:szCs w:val="20"/>
        </w:rPr>
        <w:t>June Nelson</w:t>
      </w:r>
    </w:p>
    <w:p w:rsidR="00372180" w:rsidRPr="0064300E" w:rsidRDefault="00282F34" w:rsidP="00372180">
      <w:pPr>
        <w:pStyle w:val="ListParagraph"/>
        <w:ind w:left="0"/>
        <w:rPr>
          <w:rFonts w:cstheme="minorHAnsi"/>
          <w:b/>
          <w:sz w:val="20"/>
          <w:szCs w:val="20"/>
        </w:rPr>
      </w:pPr>
      <w:r w:rsidRPr="0064300E">
        <w:rPr>
          <w:rFonts w:cstheme="minorHAnsi"/>
          <w:b/>
          <w:sz w:val="20"/>
          <w:szCs w:val="20"/>
        </w:rPr>
        <w:t>Lead Office Specialist</w:t>
      </w:r>
    </w:p>
    <w:p w:rsidR="003433F4" w:rsidRPr="0064300E" w:rsidRDefault="003433F4" w:rsidP="003433F4">
      <w:pPr>
        <w:pStyle w:val="ListParagraph"/>
        <w:rPr>
          <w:rFonts w:cstheme="minorHAnsi"/>
          <w:sz w:val="20"/>
          <w:szCs w:val="20"/>
        </w:rPr>
      </w:pPr>
    </w:p>
    <w:p w:rsidR="003E192B" w:rsidRPr="0064300E" w:rsidRDefault="003433F4" w:rsidP="00372180">
      <w:pPr>
        <w:pStyle w:val="ListParagraph"/>
        <w:rPr>
          <w:rFonts w:cstheme="minorHAnsi"/>
          <w:sz w:val="20"/>
          <w:szCs w:val="20"/>
        </w:rPr>
      </w:pPr>
      <w:r w:rsidRPr="0064300E">
        <w:rPr>
          <w:rFonts w:cstheme="minorHAnsi"/>
          <w:sz w:val="20"/>
          <w:szCs w:val="20"/>
        </w:rPr>
        <w:t xml:space="preserve"> </w:t>
      </w:r>
      <w:r w:rsidR="003E192B" w:rsidRPr="0064300E">
        <w:rPr>
          <w:rFonts w:cstheme="minorHAnsi"/>
          <w:b/>
          <w:sz w:val="20"/>
          <w:szCs w:val="20"/>
        </w:rPr>
        <w:tab/>
      </w:r>
    </w:p>
    <w:sectPr w:rsidR="003E192B" w:rsidRPr="0064300E" w:rsidSect="00D14F9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14" w:rsidRDefault="00403E14" w:rsidP="00D14F90">
      <w:pPr>
        <w:spacing w:after="0" w:line="240" w:lineRule="auto"/>
      </w:pPr>
      <w:r>
        <w:separator/>
      </w:r>
    </w:p>
  </w:endnote>
  <w:endnote w:type="continuationSeparator" w:id="0">
    <w:p w:rsidR="00403E14" w:rsidRDefault="00403E14" w:rsidP="00D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93" w:rsidRDefault="007844AF" w:rsidP="00095A46">
    <w:pPr>
      <w:pStyle w:val="Footer"/>
    </w:pPr>
    <w:r>
      <w:t>Approved 2/8/2022</w:t>
    </w:r>
    <w:r w:rsidR="005B2D93">
      <w:tab/>
    </w:r>
    <w:r w:rsidR="005B2D93">
      <w:tab/>
    </w:r>
    <w:r w:rsidR="005B2D93">
      <w:tab/>
    </w:r>
    <w:sdt>
      <w:sdtPr>
        <w:id w:val="-783115501"/>
        <w:docPartObj>
          <w:docPartGallery w:val="Page Numbers (Bottom of Page)"/>
          <w:docPartUnique/>
        </w:docPartObj>
      </w:sdtPr>
      <w:sdtEndPr>
        <w:rPr>
          <w:noProof/>
        </w:rPr>
      </w:sdtEndPr>
      <w:sdtContent>
        <w:r w:rsidR="005B2D93">
          <w:fldChar w:fldCharType="begin"/>
        </w:r>
        <w:r w:rsidR="005B2D93">
          <w:instrText xml:space="preserve"> PAGE   \* MERGEFORMAT </w:instrText>
        </w:r>
        <w:r w:rsidR="005B2D93">
          <w:fldChar w:fldCharType="separate"/>
        </w:r>
        <w:r>
          <w:rPr>
            <w:noProof/>
          </w:rPr>
          <w:t>4</w:t>
        </w:r>
        <w:r w:rsidR="005B2D93">
          <w:rPr>
            <w:noProof/>
          </w:rPr>
          <w:fldChar w:fldCharType="end"/>
        </w:r>
      </w:sdtContent>
    </w:sdt>
  </w:p>
  <w:p w:rsidR="005B2D93" w:rsidRDefault="005B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14" w:rsidRDefault="00403E14" w:rsidP="00D14F90">
      <w:pPr>
        <w:spacing w:after="0" w:line="240" w:lineRule="auto"/>
      </w:pPr>
      <w:r>
        <w:separator/>
      </w:r>
    </w:p>
  </w:footnote>
  <w:footnote w:type="continuationSeparator" w:id="0">
    <w:p w:rsidR="00403E14" w:rsidRDefault="00403E14" w:rsidP="00D1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93" w:rsidRPr="00D91075" w:rsidRDefault="00B97D74">
    <w:pPr>
      <w:pStyle w:val="Header"/>
      <w:rPr>
        <w:b/>
      </w:rPr>
    </w:pPr>
    <w:r w:rsidRPr="00D91075">
      <w:rPr>
        <w:b/>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7D74" w:rsidRDefault="007844AF">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542ABD">
                                <w:rPr>
                                  <w:caps/>
                                  <w:color w:val="FFFFFF" w:themeColor="background1"/>
                                </w:rPr>
                                <w:t xml:space="preserve">     </w:t>
                              </w:r>
                            </w:sdtContent>
                          </w:sdt>
                          <w:r w:rsidR="00542ABD" w:rsidRPr="00D91075">
                            <w:rPr>
                              <w:b/>
                              <w:caps/>
                              <w:color w:val="FFFFFF" w:themeColor="background1"/>
                            </w:rPr>
                            <w:t>Western Weber Planning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B97D74" w:rsidRDefault="00B97D74">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542ABD">
                          <w:rPr>
                            <w:caps/>
                            <w:color w:val="FFFFFF" w:themeColor="background1"/>
                          </w:rPr>
                          <w:t xml:space="preserve">     </w:t>
                        </w:r>
                      </w:sdtContent>
                    </w:sdt>
                    <w:r w:rsidR="00542ABD" w:rsidRPr="00D91075">
                      <w:rPr>
                        <w:b/>
                        <w:caps/>
                        <w:color w:val="FFFFFF" w:themeColor="background1"/>
                      </w:rPr>
                      <w:t>Western Weber Planning Commission</w:t>
                    </w:r>
                  </w:p>
                </w:txbxContent>
              </v:textbox>
              <w10:wrap type="square" anchorx="margin" anchory="page"/>
            </v:rect>
          </w:pict>
        </mc:Fallback>
      </mc:AlternateContent>
    </w:r>
    <w:r w:rsidR="00542ABD" w:rsidRPr="00D91075">
      <w:rPr>
        <w:b/>
      </w:rPr>
      <w:t>1-4-2022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452" w:hanging="200"/>
      </w:pPr>
      <w:rPr>
        <w:rFonts w:ascii="Calibri" w:hAnsi="Calibri" w:cs="Calibri"/>
        <w:b/>
        <w:bCs/>
        <w:i w:val="0"/>
        <w:iCs w:val="0"/>
        <w:spacing w:val="-1"/>
        <w:w w:val="99"/>
        <w:sz w:val="20"/>
        <w:szCs w:val="20"/>
      </w:rPr>
    </w:lvl>
    <w:lvl w:ilvl="1">
      <w:start w:val="1"/>
      <w:numFmt w:val="decimal"/>
      <w:lvlText w:val="%1.%2"/>
      <w:lvlJc w:val="left"/>
      <w:pPr>
        <w:ind w:left="700" w:hanging="335"/>
      </w:pPr>
      <w:rPr>
        <w:spacing w:val="-2"/>
        <w:w w:val="100"/>
      </w:rPr>
    </w:lvl>
    <w:lvl w:ilvl="2">
      <w:numFmt w:val="bullet"/>
      <w:lvlText w:val="•"/>
      <w:lvlJc w:val="left"/>
      <w:pPr>
        <w:ind w:left="1915" w:hanging="335"/>
      </w:pPr>
    </w:lvl>
    <w:lvl w:ilvl="3">
      <w:numFmt w:val="bullet"/>
      <w:lvlText w:val="•"/>
      <w:lvlJc w:val="left"/>
      <w:pPr>
        <w:ind w:left="3131" w:hanging="335"/>
      </w:pPr>
    </w:lvl>
    <w:lvl w:ilvl="4">
      <w:numFmt w:val="bullet"/>
      <w:lvlText w:val="•"/>
      <w:lvlJc w:val="left"/>
      <w:pPr>
        <w:ind w:left="4346" w:hanging="335"/>
      </w:pPr>
    </w:lvl>
    <w:lvl w:ilvl="5">
      <w:numFmt w:val="bullet"/>
      <w:lvlText w:val="•"/>
      <w:lvlJc w:val="left"/>
      <w:pPr>
        <w:ind w:left="5562" w:hanging="335"/>
      </w:pPr>
    </w:lvl>
    <w:lvl w:ilvl="6">
      <w:numFmt w:val="bullet"/>
      <w:lvlText w:val="•"/>
      <w:lvlJc w:val="left"/>
      <w:pPr>
        <w:ind w:left="6777" w:hanging="335"/>
      </w:pPr>
    </w:lvl>
    <w:lvl w:ilvl="7">
      <w:numFmt w:val="bullet"/>
      <w:lvlText w:val="•"/>
      <w:lvlJc w:val="left"/>
      <w:pPr>
        <w:ind w:left="7993" w:hanging="335"/>
      </w:pPr>
    </w:lvl>
    <w:lvl w:ilvl="8">
      <w:numFmt w:val="bullet"/>
      <w:lvlText w:val="•"/>
      <w:lvlJc w:val="left"/>
      <w:pPr>
        <w:ind w:left="9208" w:hanging="335"/>
      </w:pPr>
    </w:lvl>
  </w:abstractNum>
  <w:abstractNum w:abstractNumId="1" w15:restartNumberingAfterBreak="0">
    <w:nsid w:val="00000406"/>
    <w:multiLevelType w:val="multilevel"/>
    <w:tmpl w:val="00000889"/>
    <w:lvl w:ilvl="0">
      <w:start w:val="1"/>
      <w:numFmt w:val="decimal"/>
      <w:lvlText w:val="%1."/>
      <w:lvlJc w:val="left"/>
      <w:pPr>
        <w:ind w:left="1480" w:hanging="360"/>
      </w:pPr>
      <w:rPr>
        <w:rFonts w:ascii="Calibri" w:hAnsi="Calibri" w:cs="Calibri"/>
        <w:b w:val="0"/>
        <w:bCs w:val="0"/>
        <w:i w:val="0"/>
        <w:iCs w:val="0"/>
        <w:spacing w:val="-1"/>
        <w:w w:val="99"/>
        <w:sz w:val="20"/>
        <w:szCs w:val="20"/>
      </w:rPr>
    </w:lvl>
    <w:lvl w:ilvl="1">
      <w:numFmt w:val="bullet"/>
      <w:lvlText w:val="•"/>
      <w:lvlJc w:val="left"/>
      <w:pPr>
        <w:ind w:left="2496" w:hanging="360"/>
      </w:pPr>
    </w:lvl>
    <w:lvl w:ilvl="2">
      <w:numFmt w:val="bullet"/>
      <w:lvlText w:val="•"/>
      <w:lvlJc w:val="left"/>
      <w:pPr>
        <w:ind w:left="3512" w:hanging="360"/>
      </w:pPr>
    </w:lvl>
    <w:lvl w:ilvl="3">
      <w:numFmt w:val="bullet"/>
      <w:lvlText w:val="•"/>
      <w:lvlJc w:val="left"/>
      <w:pPr>
        <w:ind w:left="4528" w:hanging="360"/>
      </w:pPr>
    </w:lvl>
    <w:lvl w:ilvl="4">
      <w:numFmt w:val="bullet"/>
      <w:lvlText w:val="•"/>
      <w:lvlJc w:val="left"/>
      <w:pPr>
        <w:ind w:left="5544" w:hanging="360"/>
      </w:pPr>
    </w:lvl>
    <w:lvl w:ilvl="5">
      <w:numFmt w:val="bullet"/>
      <w:lvlText w:val="•"/>
      <w:lvlJc w:val="left"/>
      <w:pPr>
        <w:ind w:left="6560" w:hanging="360"/>
      </w:pPr>
    </w:lvl>
    <w:lvl w:ilvl="6">
      <w:numFmt w:val="bullet"/>
      <w:lvlText w:val="•"/>
      <w:lvlJc w:val="left"/>
      <w:pPr>
        <w:ind w:left="7576" w:hanging="360"/>
      </w:pPr>
    </w:lvl>
    <w:lvl w:ilvl="7">
      <w:numFmt w:val="bullet"/>
      <w:lvlText w:val="•"/>
      <w:lvlJc w:val="left"/>
      <w:pPr>
        <w:ind w:left="8592" w:hanging="360"/>
      </w:pPr>
    </w:lvl>
    <w:lvl w:ilvl="8">
      <w:numFmt w:val="bullet"/>
      <w:lvlText w:val="•"/>
      <w:lvlJc w:val="left"/>
      <w:pPr>
        <w:ind w:left="9608" w:hanging="360"/>
      </w:pPr>
    </w:lvl>
  </w:abstractNum>
  <w:abstractNum w:abstractNumId="2" w15:restartNumberingAfterBreak="0">
    <w:nsid w:val="00000407"/>
    <w:multiLevelType w:val="multilevel"/>
    <w:tmpl w:val="0000088A"/>
    <w:lvl w:ilvl="0">
      <w:start w:val="1"/>
      <w:numFmt w:val="decimal"/>
      <w:lvlText w:val="%1."/>
      <w:lvlJc w:val="left"/>
      <w:pPr>
        <w:ind w:left="1526" w:hanging="406"/>
      </w:pPr>
      <w:rPr>
        <w:rFonts w:ascii="Calibri" w:hAnsi="Calibri" w:cs="Calibri"/>
        <w:b w:val="0"/>
        <w:bCs w:val="0"/>
        <w:i w:val="0"/>
        <w:iCs w:val="0"/>
        <w:spacing w:val="-1"/>
        <w:w w:val="99"/>
        <w:sz w:val="20"/>
        <w:szCs w:val="20"/>
      </w:rPr>
    </w:lvl>
    <w:lvl w:ilvl="1">
      <w:numFmt w:val="bullet"/>
      <w:lvlText w:val="•"/>
      <w:lvlJc w:val="left"/>
      <w:pPr>
        <w:ind w:left="2532" w:hanging="406"/>
      </w:pPr>
    </w:lvl>
    <w:lvl w:ilvl="2">
      <w:numFmt w:val="bullet"/>
      <w:lvlText w:val="•"/>
      <w:lvlJc w:val="left"/>
      <w:pPr>
        <w:ind w:left="3544" w:hanging="406"/>
      </w:pPr>
    </w:lvl>
    <w:lvl w:ilvl="3">
      <w:numFmt w:val="bullet"/>
      <w:lvlText w:val="•"/>
      <w:lvlJc w:val="left"/>
      <w:pPr>
        <w:ind w:left="4556" w:hanging="406"/>
      </w:pPr>
    </w:lvl>
    <w:lvl w:ilvl="4">
      <w:numFmt w:val="bullet"/>
      <w:lvlText w:val="•"/>
      <w:lvlJc w:val="left"/>
      <w:pPr>
        <w:ind w:left="5568" w:hanging="406"/>
      </w:pPr>
    </w:lvl>
    <w:lvl w:ilvl="5">
      <w:numFmt w:val="bullet"/>
      <w:lvlText w:val="•"/>
      <w:lvlJc w:val="left"/>
      <w:pPr>
        <w:ind w:left="6580" w:hanging="406"/>
      </w:pPr>
    </w:lvl>
    <w:lvl w:ilvl="6">
      <w:numFmt w:val="bullet"/>
      <w:lvlText w:val="•"/>
      <w:lvlJc w:val="left"/>
      <w:pPr>
        <w:ind w:left="7592" w:hanging="406"/>
      </w:pPr>
    </w:lvl>
    <w:lvl w:ilvl="7">
      <w:numFmt w:val="bullet"/>
      <w:lvlText w:val="•"/>
      <w:lvlJc w:val="left"/>
      <w:pPr>
        <w:ind w:left="8604" w:hanging="406"/>
      </w:pPr>
    </w:lvl>
    <w:lvl w:ilvl="8">
      <w:numFmt w:val="bullet"/>
      <w:lvlText w:val="•"/>
      <w:lvlJc w:val="left"/>
      <w:pPr>
        <w:ind w:left="9616" w:hanging="406"/>
      </w:pPr>
    </w:lvl>
  </w:abstractNum>
  <w:abstractNum w:abstractNumId="3" w15:restartNumberingAfterBreak="0">
    <w:nsid w:val="0000040A"/>
    <w:multiLevelType w:val="multilevel"/>
    <w:tmpl w:val="0000088D"/>
    <w:lvl w:ilvl="0">
      <w:start w:val="4"/>
      <w:numFmt w:val="decimal"/>
      <w:lvlText w:val="%1."/>
      <w:lvlJc w:val="left"/>
      <w:pPr>
        <w:ind w:left="354" w:hanging="136"/>
      </w:pPr>
      <w:rPr>
        <w:rFonts w:ascii="Times New Roman" w:hAnsi="Times New Roman" w:cs="Times New Roman"/>
        <w:b w:val="0"/>
        <w:bCs w:val="0"/>
        <w:i w:val="0"/>
        <w:iCs w:val="0"/>
        <w:color w:val="808080"/>
        <w:w w:val="94"/>
        <w:sz w:val="17"/>
        <w:szCs w:val="17"/>
      </w:rPr>
    </w:lvl>
    <w:lvl w:ilvl="1">
      <w:start w:val="1"/>
      <w:numFmt w:val="decimal"/>
      <w:lvlText w:val="%2."/>
      <w:lvlJc w:val="left"/>
      <w:pPr>
        <w:ind w:left="1009" w:hanging="360"/>
      </w:pPr>
      <w:rPr>
        <w:rFonts w:ascii="Calibri" w:hAnsi="Calibri" w:cs="Calibri"/>
        <w:b w:val="0"/>
        <w:bCs w:val="0"/>
        <w:i w:val="0"/>
        <w:iCs w:val="0"/>
        <w:spacing w:val="-1"/>
        <w:w w:val="99"/>
        <w:sz w:val="20"/>
        <w:szCs w:val="20"/>
      </w:rPr>
    </w:lvl>
    <w:lvl w:ilvl="2">
      <w:numFmt w:val="bullet"/>
      <w:lvlText w:val="•"/>
      <w:lvlJc w:val="left"/>
      <w:pPr>
        <w:ind w:left="1018" w:hanging="360"/>
      </w:pPr>
    </w:lvl>
    <w:lvl w:ilvl="3">
      <w:numFmt w:val="bullet"/>
      <w:lvlText w:val="•"/>
      <w:lvlJc w:val="left"/>
      <w:pPr>
        <w:ind w:left="1036" w:hanging="360"/>
      </w:pPr>
    </w:lvl>
    <w:lvl w:ilvl="4">
      <w:numFmt w:val="bullet"/>
      <w:lvlText w:val="•"/>
      <w:lvlJc w:val="left"/>
      <w:pPr>
        <w:ind w:left="1055" w:hanging="360"/>
      </w:pPr>
    </w:lvl>
    <w:lvl w:ilvl="5">
      <w:numFmt w:val="bullet"/>
      <w:lvlText w:val="•"/>
      <w:lvlJc w:val="left"/>
      <w:pPr>
        <w:ind w:left="1073" w:hanging="360"/>
      </w:pPr>
    </w:lvl>
    <w:lvl w:ilvl="6">
      <w:numFmt w:val="bullet"/>
      <w:lvlText w:val="•"/>
      <w:lvlJc w:val="left"/>
      <w:pPr>
        <w:ind w:left="1092" w:hanging="360"/>
      </w:pPr>
    </w:lvl>
    <w:lvl w:ilvl="7">
      <w:numFmt w:val="bullet"/>
      <w:lvlText w:val="•"/>
      <w:lvlJc w:val="left"/>
      <w:pPr>
        <w:ind w:left="1110" w:hanging="360"/>
      </w:pPr>
    </w:lvl>
    <w:lvl w:ilvl="8">
      <w:numFmt w:val="bullet"/>
      <w:lvlText w:val="•"/>
      <w:lvlJc w:val="left"/>
      <w:pPr>
        <w:ind w:left="1129" w:hanging="360"/>
      </w:pPr>
    </w:lvl>
  </w:abstractNum>
  <w:abstractNum w:abstractNumId="4" w15:restartNumberingAfterBreak="0">
    <w:nsid w:val="0000040C"/>
    <w:multiLevelType w:val="multilevel"/>
    <w:tmpl w:val="0000088F"/>
    <w:lvl w:ilvl="0">
      <w:start w:val="1"/>
      <w:numFmt w:val="decimal"/>
      <w:lvlText w:val="%1."/>
      <w:lvlJc w:val="left"/>
      <w:pPr>
        <w:ind w:left="920" w:hanging="360"/>
      </w:pPr>
      <w:rPr>
        <w:rFonts w:ascii="Calibri" w:hAnsi="Calibri" w:cs="Calibri"/>
        <w:b w:val="0"/>
        <w:bCs w:val="0"/>
        <w:i w:val="0"/>
        <w:iCs w:val="0"/>
        <w:spacing w:val="-1"/>
        <w:w w:val="99"/>
        <w:sz w:val="20"/>
        <w:szCs w:val="20"/>
      </w:rPr>
    </w:lvl>
    <w:lvl w:ilvl="1">
      <w:numFmt w:val="bullet"/>
      <w:lvlText w:val="•"/>
      <w:lvlJc w:val="left"/>
      <w:pPr>
        <w:ind w:left="1884" w:hanging="360"/>
      </w:pPr>
    </w:lvl>
    <w:lvl w:ilvl="2">
      <w:numFmt w:val="bullet"/>
      <w:lvlText w:val="•"/>
      <w:lvlJc w:val="left"/>
      <w:pPr>
        <w:ind w:left="2848" w:hanging="360"/>
      </w:pPr>
    </w:lvl>
    <w:lvl w:ilvl="3">
      <w:numFmt w:val="bullet"/>
      <w:lvlText w:val="•"/>
      <w:lvlJc w:val="left"/>
      <w:pPr>
        <w:ind w:left="3812" w:hanging="360"/>
      </w:pPr>
    </w:lvl>
    <w:lvl w:ilvl="4">
      <w:numFmt w:val="bullet"/>
      <w:lvlText w:val="•"/>
      <w:lvlJc w:val="left"/>
      <w:pPr>
        <w:ind w:left="4776" w:hanging="360"/>
      </w:pPr>
    </w:lvl>
    <w:lvl w:ilvl="5">
      <w:numFmt w:val="bullet"/>
      <w:lvlText w:val="•"/>
      <w:lvlJc w:val="left"/>
      <w:pPr>
        <w:ind w:left="5740" w:hanging="360"/>
      </w:pPr>
    </w:lvl>
    <w:lvl w:ilvl="6">
      <w:numFmt w:val="bullet"/>
      <w:lvlText w:val="•"/>
      <w:lvlJc w:val="left"/>
      <w:pPr>
        <w:ind w:left="6704" w:hanging="360"/>
      </w:pPr>
    </w:lvl>
    <w:lvl w:ilvl="7">
      <w:numFmt w:val="bullet"/>
      <w:lvlText w:val="•"/>
      <w:lvlJc w:val="left"/>
      <w:pPr>
        <w:ind w:left="7668" w:hanging="360"/>
      </w:pPr>
    </w:lvl>
    <w:lvl w:ilvl="8">
      <w:numFmt w:val="bullet"/>
      <w:lvlText w:val="•"/>
      <w:lvlJc w:val="left"/>
      <w:pPr>
        <w:ind w:left="8632" w:hanging="360"/>
      </w:pPr>
    </w:lvl>
  </w:abstractNum>
  <w:abstractNum w:abstractNumId="5" w15:restartNumberingAfterBreak="0">
    <w:nsid w:val="0000040E"/>
    <w:multiLevelType w:val="multilevel"/>
    <w:tmpl w:val="00000891"/>
    <w:lvl w:ilvl="0">
      <w:start w:val="1"/>
      <w:numFmt w:val="decimal"/>
      <w:lvlText w:val="%1."/>
      <w:lvlJc w:val="left"/>
      <w:pPr>
        <w:ind w:left="471" w:hanging="363"/>
      </w:pPr>
      <w:rPr>
        <w:rFonts w:ascii="Calibri" w:hAnsi="Calibri" w:cs="Calibri"/>
        <w:b w:val="0"/>
        <w:bCs w:val="0"/>
        <w:i w:val="0"/>
        <w:iCs w:val="0"/>
        <w:spacing w:val="-1"/>
        <w:w w:val="99"/>
        <w:sz w:val="20"/>
        <w:szCs w:val="20"/>
      </w:rPr>
    </w:lvl>
    <w:lvl w:ilvl="1">
      <w:start w:val="1"/>
      <w:numFmt w:val="decimal"/>
      <w:lvlText w:val="%2."/>
      <w:lvlJc w:val="left"/>
      <w:pPr>
        <w:ind w:left="920" w:hanging="360"/>
      </w:pPr>
      <w:rPr>
        <w:rFonts w:ascii="Calibri" w:hAnsi="Calibri" w:cs="Calibri"/>
        <w:b w:val="0"/>
        <w:bCs w:val="0"/>
        <w:i w:val="0"/>
        <w:iCs w:val="0"/>
        <w:spacing w:val="-1"/>
        <w:w w:val="99"/>
        <w:sz w:val="20"/>
        <w:szCs w:val="20"/>
      </w:rPr>
    </w:lvl>
    <w:lvl w:ilvl="2">
      <w:numFmt w:val="bullet"/>
      <w:lvlText w:val="•"/>
      <w:lvlJc w:val="left"/>
      <w:pPr>
        <w:ind w:left="1991" w:hanging="360"/>
      </w:pPr>
    </w:lvl>
    <w:lvl w:ilvl="3">
      <w:numFmt w:val="bullet"/>
      <w:lvlText w:val="•"/>
      <w:lvlJc w:val="left"/>
      <w:pPr>
        <w:ind w:left="3062" w:hanging="360"/>
      </w:pPr>
    </w:lvl>
    <w:lvl w:ilvl="4">
      <w:numFmt w:val="bullet"/>
      <w:lvlText w:val="•"/>
      <w:lvlJc w:val="left"/>
      <w:pPr>
        <w:ind w:left="4133" w:hanging="360"/>
      </w:pPr>
    </w:lvl>
    <w:lvl w:ilvl="5">
      <w:numFmt w:val="bullet"/>
      <w:lvlText w:val="•"/>
      <w:lvlJc w:val="left"/>
      <w:pPr>
        <w:ind w:left="5204" w:hanging="360"/>
      </w:pPr>
    </w:lvl>
    <w:lvl w:ilvl="6">
      <w:numFmt w:val="bullet"/>
      <w:lvlText w:val="•"/>
      <w:lvlJc w:val="left"/>
      <w:pPr>
        <w:ind w:left="6275" w:hanging="360"/>
      </w:pPr>
    </w:lvl>
    <w:lvl w:ilvl="7">
      <w:numFmt w:val="bullet"/>
      <w:lvlText w:val="•"/>
      <w:lvlJc w:val="left"/>
      <w:pPr>
        <w:ind w:left="7346" w:hanging="360"/>
      </w:pPr>
    </w:lvl>
    <w:lvl w:ilvl="8">
      <w:numFmt w:val="bullet"/>
      <w:lvlText w:val="•"/>
      <w:lvlJc w:val="left"/>
      <w:pPr>
        <w:ind w:left="8417" w:hanging="360"/>
      </w:pPr>
    </w:lvl>
  </w:abstractNum>
  <w:abstractNum w:abstractNumId="6" w15:restartNumberingAfterBreak="0">
    <w:nsid w:val="0000040F"/>
    <w:multiLevelType w:val="multilevel"/>
    <w:tmpl w:val="00000892"/>
    <w:lvl w:ilvl="0">
      <w:start w:val="1"/>
      <w:numFmt w:val="decimal"/>
      <w:lvlText w:val="%1."/>
      <w:lvlJc w:val="left"/>
      <w:pPr>
        <w:ind w:left="920" w:hanging="360"/>
      </w:pPr>
      <w:rPr>
        <w:rFonts w:ascii="Calibri" w:hAnsi="Calibri" w:cs="Calibri"/>
        <w:b w:val="0"/>
        <w:bCs w:val="0"/>
        <w:i w:val="0"/>
        <w:iCs w:val="0"/>
        <w:spacing w:val="-1"/>
        <w:w w:val="99"/>
        <w:sz w:val="20"/>
        <w:szCs w:val="20"/>
      </w:rPr>
    </w:lvl>
    <w:lvl w:ilvl="1">
      <w:numFmt w:val="bullet"/>
      <w:lvlText w:val="•"/>
      <w:lvlJc w:val="left"/>
      <w:pPr>
        <w:ind w:left="1884" w:hanging="360"/>
      </w:pPr>
    </w:lvl>
    <w:lvl w:ilvl="2">
      <w:numFmt w:val="bullet"/>
      <w:lvlText w:val="•"/>
      <w:lvlJc w:val="left"/>
      <w:pPr>
        <w:ind w:left="2848" w:hanging="360"/>
      </w:pPr>
    </w:lvl>
    <w:lvl w:ilvl="3">
      <w:numFmt w:val="bullet"/>
      <w:lvlText w:val="•"/>
      <w:lvlJc w:val="left"/>
      <w:pPr>
        <w:ind w:left="3812" w:hanging="360"/>
      </w:pPr>
    </w:lvl>
    <w:lvl w:ilvl="4">
      <w:numFmt w:val="bullet"/>
      <w:lvlText w:val="•"/>
      <w:lvlJc w:val="left"/>
      <w:pPr>
        <w:ind w:left="4776" w:hanging="360"/>
      </w:pPr>
    </w:lvl>
    <w:lvl w:ilvl="5">
      <w:numFmt w:val="bullet"/>
      <w:lvlText w:val="•"/>
      <w:lvlJc w:val="left"/>
      <w:pPr>
        <w:ind w:left="5740" w:hanging="360"/>
      </w:pPr>
    </w:lvl>
    <w:lvl w:ilvl="6">
      <w:numFmt w:val="bullet"/>
      <w:lvlText w:val="•"/>
      <w:lvlJc w:val="left"/>
      <w:pPr>
        <w:ind w:left="6704" w:hanging="360"/>
      </w:pPr>
    </w:lvl>
    <w:lvl w:ilvl="7">
      <w:numFmt w:val="bullet"/>
      <w:lvlText w:val="•"/>
      <w:lvlJc w:val="left"/>
      <w:pPr>
        <w:ind w:left="7668" w:hanging="360"/>
      </w:pPr>
    </w:lvl>
    <w:lvl w:ilvl="8">
      <w:numFmt w:val="bullet"/>
      <w:lvlText w:val="•"/>
      <w:lvlJc w:val="left"/>
      <w:pPr>
        <w:ind w:left="8632" w:hanging="360"/>
      </w:pPr>
    </w:lvl>
  </w:abstractNum>
  <w:abstractNum w:abstractNumId="7" w15:restartNumberingAfterBreak="0">
    <w:nsid w:val="00000410"/>
    <w:multiLevelType w:val="multilevel"/>
    <w:tmpl w:val="5E729374"/>
    <w:lvl w:ilvl="0">
      <w:start w:val="1"/>
      <w:numFmt w:val="decimal"/>
      <w:lvlText w:val="%1."/>
      <w:lvlJc w:val="left"/>
      <w:pPr>
        <w:ind w:left="966" w:hanging="406"/>
      </w:pPr>
      <w:rPr>
        <w:rFonts w:ascii="Calibri" w:hAnsi="Calibri" w:cs="Calibri"/>
        <w:b/>
        <w:bCs w:val="0"/>
        <w:i w:val="0"/>
        <w:iCs w:val="0"/>
        <w:spacing w:val="-1"/>
        <w:w w:val="99"/>
        <w:sz w:val="20"/>
        <w:szCs w:val="20"/>
      </w:rPr>
    </w:lvl>
    <w:lvl w:ilvl="1">
      <w:numFmt w:val="bullet"/>
      <w:lvlText w:val="•"/>
      <w:lvlJc w:val="left"/>
      <w:pPr>
        <w:ind w:left="1920" w:hanging="406"/>
      </w:pPr>
    </w:lvl>
    <w:lvl w:ilvl="2">
      <w:numFmt w:val="bullet"/>
      <w:lvlText w:val="•"/>
      <w:lvlJc w:val="left"/>
      <w:pPr>
        <w:ind w:left="2880" w:hanging="406"/>
      </w:pPr>
    </w:lvl>
    <w:lvl w:ilvl="3">
      <w:numFmt w:val="bullet"/>
      <w:lvlText w:val="•"/>
      <w:lvlJc w:val="left"/>
      <w:pPr>
        <w:ind w:left="3840" w:hanging="406"/>
      </w:pPr>
    </w:lvl>
    <w:lvl w:ilvl="4">
      <w:numFmt w:val="bullet"/>
      <w:lvlText w:val="•"/>
      <w:lvlJc w:val="left"/>
      <w:pPr>
        <w:ind w:left="4800" w:hanging="406"/>
      </w:pPr>
    </w:lvl>
    <w:lvl w:ilvl="5">
      <w:numFmt w:val="bullet"/>
      <w:lvlText w:val="•"/>
      <w:lvlJc w:val="left"/>
      <w:pPr>
        <w:ind w:left="5760" w:hanging="406"/>
      </w:pPr>
    </w:lvl>
    <w:lvl w:ilvl="6">
      <w:numFmt w:val="bullet"/>
      <w:lvlText w:val="•"/>
      <w:lvlJc w:val="left"/>
      <w:pPr>
        <w:ind w:left="6720" w:hanging="406"/>
      </w:pPr>
    </w:lvl>
    <w:lvl w:ilvl="7">
      <w:numFmt w:val="bullet"/>
      <w:lvlText w:val="•"/>
      <w:lvlJc w:val="left"/>
      <w:pPr>
        <w:ind w:left="7680" w:hanging="406"/>
      </w:pPr>
    </w:lvl>
    <w:lvl w:ilvl="8">
      <w:numFmt w:val="bullet"/>
      <w:lvlText w:val="•"/>
      <w:lvlJc w:val="left"/>
      <w:pPr>
        <w:ind w:left="8640" w:hanging="406"/>
      </w:pPr>
    </w:lvl>
  </w:abstractNum>
  <w:abstractNum w:abstractNumId="8" w15:restartNumberingAfterBreak="0">
    <w:nsid w:val="00000413"/>
    <w:multiLevelType w:val="multilevel"/>
    <w:tmpl w:val="00000896"/>
    <w:lvl w:ilvl="0">
      <w:start w:val="1"/>
      <w:numFmt w:val="decimal"/>
      <w:lvlText w:val="%1)"/>
      <w:lvlJc w:val="left"/>
      <w:pPr>
        <w:ind w:left="1220" w:hanging="360"/>
      </w:pPr>
      <w:rPr>
        <w:rFonts w:ascii="Arial" w:hAnsi="Arial" w:cs="Arial"/>
        <w:b w:val="0"/>
        <w:bCs w:val="0"/>
        <w:i w:val="0"/>
        <w:iCs w:val="0"/>
        <w:spacing w:val="-1"/>
        <w:w w:val="99"/>
        <w:sz w:val="20"/>
        <w:szCs w:val="20"/>
      </w:rPr>
    </w:lvl>
    <w:lvl w:ilvl="1">
      <w:numFmt w:val="bullet"/>
      <w:lvlText w:val="•"/>
      <w:lvlJc w:val="left"/>
      <w:pPr>
        <w:ind w:left="2170" w:hanging="360"/>
      </w:pPr>
    </w:lvl>
    <w:lvl w:ilvl="2">
      <w:numFmt w:val="bullet"/>
      <w:lvlText w:val="•"/>
      <w:lvlJc w:val="left"/>
      <w:pPr>
        <w:ind w:left="3120" w:hanging="360"/>
      </w:pPr>
    </w:lvl>
    <w:lvl w:ilvl="3">
      <w:numFmt w:val="bullet"/>
      <w:lvlText w:val="•"/>
      <w:lvlJc w:val="left"/>
      <w:pPr>
        <w:ind w:left="4070" w:hanging="360"/>
      </w:pPr>
    </w:lvl>
    <w:lvl w:ilvl="4">
      <w:numFmt w:val="bullet"/>
      <w:lvlText w:val="•"/>
      <w:lvlJc w:val="left"/>
      <w:pPr>
        <w:ind w:left="5020" w:hanging="360"/>
      </w:pPr>
    </w:lvl>
    <w:lvl w:ilvl="5">
      <w:numFmt w:val="bullet"/>
      <w:lvlText w:val="•"/>
      <w:lvlJc w:val="left"/>
      <w:pPr>
        <w:ind w:left="5970" w:hanging="360"/>
      </w:pPr>
    </w:lvl>
    <w:lvl w:ilvl="6">
      <w:numFmt w:val="bullet"/>
      <w:lvlText w:val="•"/>
      <w:lvlJc w:val="left"/>
      <w:pPr>
        <w:ind w:left="6920" w:hanging="360"/>
      </w:pPr>
    </w:lvl>
    <w:lvl w:ilvl="7">
      <w:numFmt w:val="bullet"/>
      <w:lvlText w:val="•"/>
      <w:lvlJc w:val="left"/>
      <w:pPr>
        <w:ind w:left="7870" w:hanging="360"/>
      </w:pPr>
    </w:lvl>
    <w:lvl w:ilvl="8">
      <w:numFmt w:val="bullet"/>
      <w:lvlText w:val="•"/>
      <w:lvlJc w:val="left"/>
      <w:pPr>
        <w:ind w:left="8820" w:hanging="360"/>
      </w:pPr>
    </w:lvl>
  </w:abstractNum>
  <w:abstractNum w:abstractNumId="9" w15:restartNumberingAfterBreak="0">
    <w:nsid w:val="00000415"/>
    <w:multiLevelType w:val="multilevel"/>
    <w:tmpl w:val="00000898"/>
    <w:lvl w:ilvl="0">
      <w:start w:val="1"/>
      <w:numFmt w:val="decimal"/>
      <w:lvlText w:val="%1."/>
      <w:lvlJc w:val="left"/>
      <w:pPr>
        <w:ind w:left="1220" w:hanging="360"/>
      </w:pPr>
      <w:rPr>
        <w:rFonts w:ascii="Arial" w:hAnsi="Arial" w:cs="Arial"/>
        <w:b w:val="0"/>
        <w:bCs w:val="0"/>
        <w:i w:val="0"/>
        <w:iCs w:val="0"/>
        <w:spacing w:val="-1"/>
        <w:w w:val="99"/>
        <w:sz w:val="20"/>
        <w:szCs w:val="20"/>
      </w:rPr>
    </w:lvl>
    <w:lvl w:ilvl="1">
      <w:numFmt w:val="bullet"/>
      <w:lvlText w:val="•"/>
      <w:lvlJc w:val="left"/>
      <w:pPr>
        <w:ind w:left="2170" w:hanging="360"/>
      </w:pPr>
    </w:lvl>
    <w:lvl w:ilvl="2">
      <w:numFmt w:val="bullet"/>
      <w:lvlText w:val="•"/>
      <w:lvlJc w:val="left"/>
      <w:pPr>
        <w:ind w:left="3120" w:hanging="360"/>
      </w:pPr>
    </w:lvl>
    <w:lvl w:ilvl="3">
      <w:numFmt w:val="bullet"/>
      <w:lvlText w:val="•"/>
      <w:lvlJc w:val="left"/>
      <w:pPr>
        <w:ind w:left="4070" w:hanging="360"/>
      </w:pPr>
    </w:lvl>
    <w:lvl w:ilvl="4">
      <w:numFmt w:val="bullet"/>
      <w:lvlText w:val="•"/>
      <w:lvlJc w:val="left"/>
      <w:pPr>
        <w:ind w:left="5020" w:hanging="360"/>
      </w:pPr>
    </w:lvl>
    <w:lvl w:ilvl="5">
      <w:numFmt w:val="bullet"/>
      <w:lvlText w:val="•"/>
      <w:lvlJc w:val="left"/>
      <w:pPr>
        <w:ind w:left="5970" w:hanging="360"/>
      </w:pPr>
    </w:lvl>
    <w:lvl w:ilvl="6">
      <w:numFmt w:val="bullet"/>
      <w:lvlText w:val="•"/>
      <w:lvlJc w:val="left"/>
      <w:pPr>
        <w:ind w:left="6920" w:hanging="360"/>
      </w:pPr>
    </w:lvl>
    <w:lvl w:ilvl="7">
      <w:numFmt w:val="bullet"/>
      <w:lvlText w:val="•"/>
      <w:lvlJc w:val="left"/>
      <w:pPr>
        <w:ind w:left="7870" w:hanging="360"/>
      </w:pPr>
    </w:lvl>
    <w:lvl w:ilvl="8">
      <w:numFmt w:val="bullet"/>
      <w:lvlText w:val="•"/>
      <w:lvlJc w:val="left"/>
      <w:pPr>
        <w:ind w:left="8820" w:hanging="360"/>
      </w:pPr>
    </w:lvl>
  </w:abstractNum>
  <w:abstractNum w:abstractNumId="10" w15:restartNumberingAfterBreak="0">
    <w:nsid w:val="00000419"/>
    <w:multiLevelType w:val="multilevel"/>
    <w:tmpl w:val="0000089C"/>
    <w:lvl w:ilvl="0">
      <w:start w:val="1"/>
      <w:numFmt w:val="decimal"/>
      <w:lvlText w:val="%1."/>
      <w:lvlJc w:val="left"/>
      <w:pPr>
        <w:ind w:left="1780" w:hanging="360"/>
      </w:pPr>
      <w:rPr>
        <w:rFonts w:ascii="Calibri" w:hAnsi="Calibri" w:cs="Calibri"/>
        <w:b w:val="0"/>
        <w:bCs w:val="0"/>
        <w:i w:val="0"/>
        <w:iCs w:val="0"/>
        <w:spacing w:val="-1"/>
        <w:w w:val="99"/>
        <w:sz w:val="20"/>
        <w:szCs w:val="20"/>
      </w:rPr>
    </w:lvl>
    <w:lvl w:ilvl="1">
      <w:numFmt w:val="bullet"/>
      <w:lvlText w:val="•"/>
      <w:lvlJc w:val="left"/>
      <w:pPr>
        <w:ind w:left="2778" w:hanging="360"/>
      </w:pPr>
    </w:lvl>
    <w:lvl w:ilvl="2">
      <w:numFmt w:val="bullet"/>
      <w:lvlText w:val="•"/>
      <w:lvlJc w:val="left"/>
      <w:pPr>
        <w:ind w:left="3776" w:hanging="360"/>
      </w:pPr>
    </w:lvl>
    <w:lvl w:ilvl="3">
      <w:numFmt w:val="bullet"/>
      <w:lvlText w:val="•"/>
      <w:lvlJc w:val="left"/>
      <w:pPr>
        <w:ind w:left="4774" w:hanging="360"/>
      </w:pPr>
    </w:lvl>
    <w:lvl w:ilvl="4">
      <w:numFmt w:val="bullet"/>
      <w:lvlText w:val="•"/>
      <w:lvlJc w:val="left"/>
      <w:pPr>
        <w:ind w:left="5772" w:hanging="360"/>
      </w:pPr>
    </w:lvl>
    <w:lvl w:ilvl="5">
      <w:numFmt w:val="bullet"/>
      <w:lvlText w:val="•"/>
      <w:lvlJc w:val="left"/>
      <w:pPr>
        <w:ind w:left="6770" w:hanging="360"/>
      </w:pPr>
    </w:lvl>
    <w:lvl w:ilvl="6">
      <w:numFmt w:val="bullet"/>
      <w:lvlText w:val="•"/>
      <w:lvlJc w:val="left"/>
      <w:pPr>
        <w:ind w:left="7768" w:hanging="360"/>
      </w:pPr>
    </w:lvl>
    <w:lvl w:ilvl="7">
      <w:numFmt w:val="bullet"/>
      <w:lvlText w:val="•"/>
      <w:lvlJc w:val="left"/>
      <w:pPr>
        <w:ind w:left="8766" w:hanging="360"/>
      </w:pPr>
    </w:lvl>
    <w:lvl w:ilvl="8">
      <w:numFmt w:val="bullet"/>
      <w:lvlText w:val="•"/>
      <w:lvlJc w:val="left"/>
      <w:pPr>
        <w:ind w:left="9764" w:hanging="360"/>
      </w:pPr>
    </w:lvl>
  </w:abstractNum>
  <w:abstractNum w:abstractNumId="11" w15:restartNumberingAfterBreak="0">
    <w:nsid w:val="0000041A"/>
    <w:multiLevelType w:val="multilevel"/>
    <w:tmpl w:val="0000089D"/>
    <w:lvl w:ilvl="0">
      <w:start w:val="1"/>
      <w:numFmt w:val="decimal"/>
      <w:lvlText w:val="%1."/>
      <w:lvlJc w:val="left"/>
      <w:pPr>
        <w:ind w:left="1780" w:hanging="360"/>
      </w:pPr>
      <w:rPr>
        <w:rFonts w:ascii="Calibri" w:hAnsi="Calibri" w:cs="Calibri"/>
        <w:b w:val="0"/>
        <w:bCs w:val="0"/>
        <w:i w:val="0"/>
        <w:iCs w:val="0"/>
        <w:spacing w:val="-1"/>
        <w:w w:val="99"/>
        <w:sz w:val="20"/>
        <w:szCs w:val="20"/>
      </w:rPr>
    </w:lvl>
    <w:lvl w:ilvl="1">
      <w:numFmt w:val="bullet"/>
      <w:lvlText w:val="•"/>
      <w:lvlJc w:val="left"/>
      <w:pPr>
        <w:ind w:left="2778" w:hanging="360"/>
      </w:pPr>
    </w:lvl>
    <w:lvl w:ilvl="2">
      <w:numFmt w:val="bullet"/>
      <w:lvlText w:val="•"/>
      <w:lvlJc w:val="left"/>
      <w:pPr>
        <w:ind w:left="3776" w:hanging="360"/>
      </w:pPr>
    </w:lvl>
    <w:lvl w:ilvl="3">
      <w:numFmt w:val="bullet"/>
      <w:lvlText w:val="•"/>
      <w:lvlJc w:val="left"/>
      <w:pPr>
        <w:ind w:left="4774" w:hanging="360"/>
      </w:pPr>
    </w:lvl>
    <w:lvl w:ilvl="4">
      <w:numFmt w:val="bullet"/>
      <w:lvlText w:val="•"/>
      <w:lvlJc w:val="left"/>
      <w:pPr>
        <w:ind w:left="5772" w:hanging="360"/>
      </w:pPr>
    </w:lvl>
    <w:lvl w:ilvl="5">
      <w:numFmt w:val="bullet"/>
      <w:lvlText w:val="•"/>
      <w:lvlJc w:val="left"/>
      <w:pPr>
        <w:ind w:left="6770" w:hanging="360"/>
      </w:pPr>
    </w:lvl>
    <w:lvl w:ilvl="6">
      <w:numFmt w:val="bullet"/>
      <w:lvlText w:val="•"/>
      <w:lvlJc w:val="left"/>
      <w:pPr>
        <w:ind w:left="7768" w:hanging="360"/>
      </w:pPr>
    </w:lvl>
    <w:lvl w:ilvl="7">
      <w:numFmt w:val="bullet"/>
      <w:lvlText w:val="•"/>
      <w:lvlJc w:val="left"/>
      <w:pPr>
        <w:ind w:left="8766" w:hanging="360"/>
      </w:pPr>
    </w:lvl>
    <w:lvl w:ilvl="8">
      <w:numFmt w:val="bullet"/>
      <w:lvlText w:val="•"/>
      <w:lvlJc w:val="left"/>
      <w:pPr>
        <w:ind w:left="9764" w:hanging="360"/>
      </w:pPr>
    </w:lvl>
  </w:abstractNum>
  <w:abstractNum w:abstractNumId="12" w15:restartNumberingAfterBreak="0">
    <w:nsid w:val="0000041D"/>
    <w:multiLevelType w:val="multilevel"/>
    <w:tmpl w:val="000008A0"/>
    <w:lvl w:ilvl="0">
      <w:start w:val="1"/>
      <w:numFmt w:val="decimal"/>
      <w:lvlText w:val="%1."/>
      <w:lvlJc w:val="left"/>
      <w:pPr>
        <w:ind w:left="1040" w:hanging="360"/>
      </w:pPr>
      <w:rPr>
        <w:rFonts w:ascii="Calibri" w:hAnsi="Calibri" w:cs="Calibri"/>
        <w:b w:val="0"/>
        <w:bCs w:val="0"/>
        <w:i w:val="0"/>
        <w:iCs w:val="0"/>
        <w:spacing w:val="-1"/>
        <w:w w:val="99"/>
        <w:sz w:val="20"/>
        <w:szCs w:val="20"/>
      </w:rPr>
    </w:lvl>
    <w:lvl w:ilvl="1">
      <w:numFmt w:val="bullet"/>
      <w:lvlText w:val="•"/>
      <w:lvlJc w:val="left"/>
      <w:pPr>
        <w:ind w:left="1972" w:hanging="360"/>
      </w:pPr>
    </w:lvl>
    <w:lvl w:ilvl="2">
      <w:numFmt w:val="bullet"/>
      <w:lvlText w:val="•"/>
      <w:lvlJc w:val="left"/>
      <w:pPr>
        <w:ind w:left="2904" w:hanging="360"/>
      </w:pPr>
    </w:lvl>
    <w:lvl w:ilvl="3">
      <w:numFmt w:val="bullet"/>
      <w:lvlText w:val="•"/>
      <w:lvlJc w:val="left"/>
      <w:pPr>
        <w:ind w:left="3836" w:hanging="360"/>
      </w:pPr>
    </w:lvl>
    <w:lvl w:ilvl="4">
      <w:numFmt w:val="bullet"/>
      <w:lvlText w:val="•"/>
      <w:lvlJc w:val="left"/>
      <w:pPr>
        <w:ind w:left="4768" w:hanging="360"/>
      </w:pPr>
    </w:lvl>
    <w:lvl w:ilvl="5">
      <w:numFmt w:val="bullet"/>
      <w:lvlText w:val="•"/>
      <w:lvlJc w:val="left"/>
      <w:pPr>
        <w:ind w:left="5700" w:hanging="360"/>
      </w:pPr>
    </w:lvl>
    <w:lvl w:ilvl="6">
      <w:numFmt w:val="bullet"/>
      <w:lvlText w:val="•"/>
      <w:lvlJc w:val="left"/>
      <w:pPr>
        <w:ind w:left="6632" w:hanging="360"/>
      </w:pPr>
    </w:lvl>
    <w:lvl w:ilvl="7">
      <w:numFmt w:val="bullet"/>
      <w:lvlText w:val="•"/>
      <w:lvlJc w:val="left"/>
      <w:pPr>
        <w:ind w:left="7564" w:hanging="360"/>
      </w:pPr>
    </w:lvl>
    <w:lvl w:ilvl="8">
      <w:numFmt w:val="bullet"/>
      <w:lvlText w:val="•"/>
      <w:lvlJc w:val="left"/>
      <w:pPr>
        <w:ind w:left="8496" w:hanging="360"/>
      </w:pPr>
    </w:lvl>
  </w:abstractNum>
  <w:abstractNum w:abstractNumId="13" w15:restartNumberingAfterBreak="0">
    <w:nsid w:val="0000041E"/>
    <w:multiLevelType w:val="multilevel"/>
    <w:tmpl w:val="BA9EE2A0"/>
    <w:lvl w:ilvl="0">
      <w:start w:val="1"/>
      <w:numFmt w:val="decimal"/>
      <w:lvlText w:val="%1."/>
      <w:lvlJc w:val="left"/>
      <w:pPr>
        <w:ind w:left="1080" w:hanging="360"/>
      </w:pPr>
      <w:rPr>
        <w:rFonts w:ascii="Calibri" w:hAnsi="Calibri" w:cs="Calibri"/>
        <w:b/>
        <w:bCs w:val="0"/>
        <w:i w:val="0"/>
        <w:iCs w:val="0"/>
        <w:spacing w:val="-1"/>
        <w:w w:val="99"/>
        <w:sz w:val="20"/>
        <w:szCs w:val="20"/>
      </w:rPr>
    </w:lvl>
    <w:lvl w:ilvl="1">
      <w:numFmt w:val="bullet"/>
      <w:lvlText w:val="•"/>
      <w:lvlJc w:val="left"/>
      <w:pPr>
        <w:ind w:left="1972" w:hanging="360"/>
      </w:pPr>
    </w:lvl>
    <w:lvl w:ilvl="2">
      <w:numFmt w:val="bullet"/>
      <w:lvlText w:val="•"/>
      <w:lvlJc w:val="left"/>
      <w:pPr>
        <w:ind w:left="2904" w:hanging="360"/>
      </w:pPr>
    </w:lvl>
    <w:lvl w:ilvl="3">
      <w:numFmt w:val="bullet"/>
      <w:lvlText w:val="•"/>
      <w:lvlJc w:val="left"/>
      <w:pPr>
        <w:ind w:left="3836" w:hanging="360"/>
      </w:pPr>
    </w:lvl>
    <w:lvl w:ilvl="4">
      <w:numFmt w:val="bullet"/>
      <w:lvlText w:val="•"/>
      <w:lvlJc w:val="left"/>
      <w:pPr>
        <w:ind w:left="4768" w:hanging="360"/>
      </w:pPr>
    </w:lvl>
    <w:lvl w:ilvl="5">
      <w:numFmt w:val="bullet"/>
      <w:lvlText w:val="•"/>
      <w:lvlJc w:val="left"/>
      <w:pPr>
        <w:ind w:left="5700" w:hanging="360"/>
      </w:pPr>
    </w:lvl>
    <w:lvl w:ilvl="6">
      <w:numFmt w:val="bullet"/>
      <w:lvlText w:val="•"/>
      <w:lvlJc w:val="left"/>
      <w:pPr>
        <w:ind w:left="6632" w:hanging="360"/>
      </w:pPr>
    </w:lvl>
    <w:lvl w:ilvl="7">
      <w:numFmt w:val="bullet"/>
      <w:lvlText w:val="•"/>
      <w:lvlJc w:val="left"/>
      <w:pPr>
        <w:ind w:left="7564" w:hanging="360"/>
      </w:pPr>
    </w:lvl>
    <w:lvl w:ilvl="8">
      <w:numFmt w:val="bullet"/>
      <w:lvlText w:val="•"/>
      <w:lvlJc w:val="left"/>
      <w:pPr>
        <w:ind w:left="8496" w:hanging="360"/>
      </w:pPr>
    </w:lvl>
  </w:abstractNum>
  <w:abstractNum w:abstractNumId="14" w15:restartNumberingAfterBreak="0">
    <w:nsid w:val="0000041F"/>
    <w:multiLevelType w:val="multilevel"/>
    <w:tmpl w:val="000008A2"/>
    <w:lvl w:ilvl="0">
      <w:start w:val="1"/>
      <w:numFmt w:val="upperLetter"/>
      <w:lvlText w:val="%1."/>
      <w:lvlJc w:val="left"/>
      <w:pPr>
        <w:ind w:left="860" w:hanging="360"/>
      </w:pPr>
      <w:rPr>
        <w:rFonts w:ascii="Calibri" w:hAnsi="Calibri" w:cs="Calibri"/>
        <w:b w:val="0"/>
        <w:bCs w:val="0"/>
        <w:i w:val="0"/>
        <w:iCs w:val="0"/>
        <w:spacing w:val="-1"/>
        <w:w w:val="99"/>
        <w:sz w:val="20"/>
        <w:szCs w:val="20"/>
      </w:rPr>
    </w:lvl>
    <w:lvl w:ilvl="1">
      <w:start w:val="1"/>
      <w:numFmt w:val="decimal"/>
      <w:lvlText w:val="%2."/>
      <w:lvlJc w:val="left"/>
      <w:pPr>
        <w:ind w:left="860" w:hanging="360"/>
      </w:pPr>
      <w:rPr>
        <w:rFonts w:ascii="Calibri" w:hAnsi="Calibri" w:cs="Calibri"/>
        <w:b w:val="0"/>
        <w:bCs w:val="0"/>
        <w:i w:val="0"/>
        <w:iCs w:val="0"/>
        <w:spacing w:val="-1"/>
        <w:w w:val="99"/>
        <w:sz w:val="20"/>
        <w:szCs w:val="20"/>
      </w:r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15" w15:restartNumberingAfterBreak="0">
    <w:nsid w:val="00000421"/>
    <w:multiLevelType w:val="multilevel"/>
    <w:tmpl w:val="000008A4"/>
    <w:lvl w:ilvl="0">
      <w:numFmt w:val="bullet"/>
      <w:lvlText w:val=""/>
      <w:lvlJc w:val="left"/>
      <w:pPr>
        <w:ind w:left="500" w:hanging="361"/>
      </w:pPr>
      <w:rPr>
        <w:rFonts w:ascii="Symbol" w:hAnsi="Symbol" w:cs="Symbol"/>
        <w:b w:val="0"/>
        <w:bCs w:val="0"/>
        <w:i w:val="0"/>
        <w:iCs w:val="0"/>
        <w:w w:val="99"/>
        <w:sz w:val="20"/>
        <w:szCs w:val="20"/>
      </w:rPr>
    </w:lvl>
    <w:lvl w:ilvl="1">
      <w:numFmt w:val="bullet"/>
      <w:lvlText w:val="•"/>
      <w:lvlJc w:val="left"/>
      <w:pPr>
        <w:ind w:left="1486" w:hanging="361"/>
      </w:pPr>
    </w:lvl>
    <w:lvl w:ilvl="2">
      <w:numFmt w:val="bullet"/>
      <w:lvlText w:val="•"/>
      <w:lvlJc w:val="left"/>
      <w:pPr>
        <w:ind w:left="2472" w:hanging="361"/>
      </w:pPr>
    </w:lvl>
    <w:lvl w:ilvl="3">
      <w:numFmt w:val="bullet"/>
      <w:lvlText w:val="•"/>
      <w:lvlJc w:val="left"/>
      <w:pPr>
        <w:ind w:left="3458" w:hanging="361"/>
      </w:pPr>
    </w:lvl>
    <w:lvl w:ilvl="4">
      <w:numFmt w:val="bullet"/>
      <w:lvlText w:val="•"/>
      <w:lvlJc w:val="left"/>
      <w:pPr>
        <w:ind w:left="4444" w:hanging="361"/>
      </w:pPr>
    </w:lvl>
    <w:lvl w:ilvl="5">
      <w:numFmt w:val="bullet"/>
      <w:lvlText w:val="•"/>
      <w:lvlJc w:val="left"/>
      <w:pPr>
        <w:ind w:left="5430" w:hanging="361"/>
      </w:pPr>
    </w:lvl>
    <w:lvl w:ilvl="6">
      <w:numFmt w:val="bullet"/>
      <w:lvlText w:val="•"/>
      <w:lvlJc w:val="left"/>
      <w:pPr>
        <w:ind w:left="6416" w:hanging="361"/>
      </w:pPr>
    </w:lvl>
    <w:lvl w:ilvl="7">
      <w:numFmt w:val="bullet"/>
      <w:lvlText w:val="•"/>
      <w:lvlJc w:val="left"/>
      <w:pPr>
        <w:ind w:left="7402" w:hanging="361"/>
      </w:pPr>
    </w:lvl>
    <w:lvl w:ilvl="8">
      <w:numFmt w:val="bullet"/>
      <w:lvlText w:val="•"/>
      <w:lvlJc w:val="left"/>
      <w:pPr>
        <w:ind w:left="8388" w:hanging="361"/>
      </w:pPr>
    </w:lvl>
  </w:abstractNum>
  <w:abstractNum w:abstractNumId="16" w15:restartNumberingAfterBreak="0">
    <w:nsid w:val="00000422"/>
    <w:multiLevelType w:val="multilevel"/>
    <w:tmpl w:val="000008A5"/>
    <w:lvl w:ilvl="0">
      <w:start w:val="6"/>
      <w:numFmt w:val="decimal"/>
      <w:lvlText w:val="%1."/>
      <w:lvlJc w:val="left"/>
      <w:pPr>
        <w:ind w:left="860" w:hanging="360"/>
      </w:pPr>
      <w:rPr>
        <w:rFonts w:ascii="Calibri" w:hAnsi="Calibri" w:cs="Calibri"/>
        <w:b w:val="0"/>
        <w:bCs w:val="0"/>
        <w:i w:val="0"/>
        <w:iCs w:val="0"/>
        <w:spacing w:val="-1"/>
        <w:w w:val="99"/>
        <w:sz w:val="20"/>
        <w:szCs w:val="20"/>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17" w15:restartNumberingAfterBreak="0">
    <w:nsid w:val="00000426"/>
    <w:multiLevelType w:val="multilevel"/>
    <w:tmpl w:val="000008A9"/>
    <w:lvl w:ilvl="0">
      <w:start w:val="9"/>
      <w:numFmt w:val="decimal"/>
      <w:lvlText w:val="%1."/>
      <w:lvlJc w:val="left"/>
      <w:pPr>
        <w:ind w:left="860" w:hanging="360"/>
      </w:pPr>
      <w:rPr>
        <w:rFonts w:ascii="Calibri" w:hAnsi="Calibri" w:cs="Calibri"/>
        <w:b w:val="0"/>
        <w:bCs w:val="0"/>
        <w:i w:val="0"/>
        <w:iCs w:val="0"/>
        <w:spacing w:val="-1"/>
        <w:w w:val="99"/>
        <w:sz w:val="20"/>
        <w:szCs w:val="20"/>
      </w:rPr>
    </w:lvl>
    <w:lvl w:ilvl="1">
      <w:start w:val="1"/>
      <w:numFmt w:val="decimal"/>
      <w:lvlText w:val="%2."/>
      <w:lvlJc w:val="left"/>
      <w:pPr>
        <w:ind w:left="1040" w:hanging="360"/>
      </w:pPr>
      <w:rPr>
        <w:rFonts w:ascii="Calibri" w:hAnsi="Calibri" w:cs="Calibri"/>
        <w:b w:val="0"/>
        <w:bCs w:val="0"/>
        <w:i w:val="0"/>
        <w:iCs w:val="0"/>
        <w:spacing w:val="-1"/>
        <w:w w:val="99"/>
        <w:sz w:val="20"/>
        <w:szCs w:val="20"/>
      </w:rPr>
    </w:lvl>
    <w:lvl w:ilvl="2">
      <w:numFmt w:val="bullet"/>
      <w:lvlText w:val="•"/>
      <w:lvlJc w:val="left"/>
      <w:pPr>
        <w:ind w:left="2075" w:hanging="360"/>
      </w:pPr>
    </w:lvl>
    <w:lvl w:ilvl="3">
      <w:numFmt w:val="bullet"/>
      <w:lvlText w:val="•"/>
      <w:lvlJc w:val="left"/>
      <w:pPr>
        <w:ind w:left="3111" w:hanging="360"/>
      </w:pPr>
    </w:lvl>
    <w:lvl w:ilvl="4">
      <w:numFmt w:val="bullet"/>
      <w:lvlText w:val="•"/>
      <w:lvlJc w:val="left"/>
      <w:pPr>
        <w:ind w:left="4146" w:hanging="360"/>
      </w:pPr>
    </w:lvl>
    <w:lvl w:ilvl="5">
      <w:numFmt w:val="bullet"/>
      <w:lvlText w:val="•"/>
      <w:lvlJc w:val="left"/>
      <w:pPr>
        <w:ind w:left="5182" w:hanging="360"/>
      </w:pPr>
    </w:lvl>
    <w:lvl w:ilvl="6">
      <w:numFmt w:val="bullet"/>
      <w:lvlText w:val="•"/>
      <w:lvlJc w:val="left"/>
      <w:pPr>
        <w:ind w:left="6217" w:hanging="360"/>
      </w:pPr>
    </w:lvl>
    <w:lvl w:ilvl="7">
      <w:numFmt w:val="bullet"/>
      <w:lvlText w:val="•"/>
      <w:lvlJc w:val="left"/>
      <w:pPr>
        <w:ind w:left="7253" w:hanging="360"/>
      </w:pPr>
    </w:lvl>
    <w:lvl w:ilvl="8">
      <w:numFmt w:val="bullet"/>
      <w:lvlText w:val="•"/>
      <w:lvlJc w:val="left"/>
      <w:pPr>
        <w:ind w:left="8288" w:hanging="360"/>
      </w:pPr>
    </w:lvl>
  </w:abstractNum>
  <w:abstractNum w:abstractNumId="18" w15:restartNumberingAfterBreak="0">
    <w:nsid w:val="00000427"/>
    <w:multiLevelType w:val="multilevel"/>
    <w:tmpl w:val="000008AA"/>
    <w:lvl w:ilvl="0">
      <w:start w:val="1"/>
      <w:numFmt w:val="decimal"/>
      <w:lvlText w:val="%1."/>
      <w:lvlJc w:val="left"/>
      <w:pPr>
        <w:ind w:left="860" w:hanging="360"/>
      </w:pPr>
      <w:rPr>
        <w:rFonts w:ascii="Calibri" w:hAnsi="Calibri" w:cs="Calibri"/>
        <w:b w:val="0"/>
        <w:bCs w:val="0"/>
        <w:i w:val="0"/>
        <w:iCs w:val="0"/>
        <w:spacing w:val="-1"/>
        <w:w w:val="99"/>
        <w:sz w:val="20"/>
        <w:szCs w:val="20"/>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19" w15:restartNumberingAfterBreak="0">
    <w:nsid w:val="00000436"/>
    <w:multiLevelType w:val="multilevel"/>
    <w:tmpl w:val="ACE4550A"/>
    <w:lvl w:ilvl="0">
      <w:start w:val="1"/>
      <w:numFmt w:val="decimal"/>
      <w:lvlText w:val="%1."/>
      <w:lvlJc w:val="left"/>
      <w:pPr>
        <w:ind w:left="630" w:hanging="360"/>
      </w:pPr>
      <w:rPr>
        <w:rFonts w:ascii="Arial" w:hAnsi="Arial" w:cs="Arial"/>
        <w:b/>
        <w:bCs w:val="0"/>
        <w:i w:val="0"/>
        <w:iCs w:val="0"/>
        <w:spacing w:val="-1"/>
        <w:w w:val="99"/>
        <w:sz w:val="20"/>
        <w:szCs w:val="20"/>
      </w:rPr>
    </w:lvl>
    <w:lvl w:ilvl="1">
      <w:numFmt w:val="bullet"/>
      <w:lvlText w:val="•"/>
      <w:lvlJc w:val="left"/>
      <w:pPr>
        <w:ind w:left="2562" w:hanging="360"/>
      </w:pPr>
    </w:lvl>
    <w:lvl w:ilvl="2">
      <w:numFmt w:val="bullet"/>
      <w:lvlText w:val="•"/>
      <w:lvlJc w:val="left"/>
      <w:pPr>
        <w:ind w:left="3544" w:hanging="360"/>
      </w:pPr>
    </w:lvl>
    <w:lvl w:ilvl="3">
      <w:numFmt w:val="bullet"/>
      <w:lvlText w:val="•"/>
      <w:lvlJc w:val="left"/>
      <w:pPr>
        <w:ind w:left="4526" w:hanging="360"/>
      </w:pPr>
    </w:lvl>
    <w:lvl w:ilvl="4">
      <w:numFmt w:val="bullet"/>
      <w:lvlText w:val="•"/>
      <w:lvlJc w:val="left"/>
      <w:pPr>
        <w:ind w:left="5508" w:hanging="360"/>
      </w:pPr>
    </w:lvl>
    <w:lvl w:ilvl="5">
      <w:numFmt w:val="bullet"/>
      <w:lvlText w:val="•"/>
      <w:lvlJc w:val="left"/>
      <w:pPr>
        <w:ind w:left="6490" w:hanging="360"/>
      </w:pPr>
    </w:lvl>
    <w:lvl w:ilvl="6">
      <w:numFmt w:val="bullet"/>
      <w:lvlText w:val="•"/>
      <w:lvlJc w:val="left"/>
      <w:pPr>
        <w:ind w:left="7472" w:hanging="360"/>
      </w:pPr>
    </w:lvl>
    <w:lvl w:ilvl="7">
      <w:numFmt w:val="bullet"/>
      <w:lvlText w:val="•"/>
      <w:lvlJc w:val="left"/>
      <w:pPr>
        <w:ind w:left="8454" w:hanging="360"/>
      </w:pPr>
    </w:lvl>
    <w:lvl w:ilvl="8">
      <w:numFmt w:val="bullet"/>
      <w:lvlText w:val="•"/>
      <w:lvlJc w:val="left"/>
      <w:pPr>
        <w:ind w:left="9436" w:hanging="360"/>
      </w:pPr>
    </w:lvl>
  </w:abstractNum>
  <w:abstractNum w:abstractNumId="20" w15:restartNumberingAfterBreak="0">
    <w:nsid w:val="0A71315B"/>
    <w:multiLevelType w:val="hybridMultilevel"/>
    <w:tmpl w:val="F02C7394"/>
    <w:lvl w:ilvl="0" w:tplc="71043558">
      <w:start w:val="87"/>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15:restartNumberingAfterBreak="0">
    <w:nsid w:val="0D6A53C3"/>
    <w:multiLevelType w:val="multilevel"/>
    <w:tmpl w:val="2DB4C6E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6FB3FC3"/>
    <w:multiLevelType w:val="hybridMultilevel"/>
    <w:tmpl w:val="25302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3C7871"/>
    <w:multiLevelType w:val="multilevel"/>
    <w:tmpl w:val="BB90080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3852669D"/>
    <w:multiLevelType w:val="hybridMultilevel"/>
    <w:tmpl w:val="5EA0B774"/>
    <w:lvl w:ilvl="0" w:tplc="74F43C30">
      <w:start w:val="5"/>
      <w:numFmt w:val="decimal"/>
      <w:lvlText w:val="%1."/>
      <w:lvlJc w:val="left"/>
      <w:pPr>
        <w:ind w:left="450" w:hanging="360"/>
      </w:pPr>
      <w:rPr>
        <w:rFonts w:hint="default"/>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8F23271"/>
    <w:multiLevelType w:val="multilevel"/>
    <w:tmpl w:val="4A142EB4"/>
    <w:lvl w:ilvl="0">
      <w:start w:val="2"/>
      <w:numFmt w:val="decimal"/>
      <w:lvlText w:val="%1"/>
      <w:lvlJc w:val="left"/>
      <w:pPr>
        <w:ind w:left="810" w:hanging="360"/>
      </w:pPr>
      <w:rPr>
        <w:rFonts w:hint="default"/>
      </w:rPr>
    </w:lvl>
    <w:lvl w:ilvl="1">
      <w:start w:val="2"/>
      <w:numFmt w:val="decimal"/>
      <w:isLgl/>
      <w:lvlText w:val="%1.%2"/>
      <w:lvlJc w:val="left"/>
      <w:pPr>
        <w:ind w:left="810" w:hanging="36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1170" w:hanging="720"/>
      </w:pPr>
      <w:rPr>
        <w:rFonts w:hint="default"/>
        <w:color w:val="auto"/>
      </w:rPr>
    </w:lvl>
    <w:lvl w:ilvl="4">
      <w:start w:val="1"/>
      <w:numFmt w:val="decimal"/>
      <w:isLgl/>
      <w:lvlText w:val="%1.%2.%3.%4.%5"/>
      <w:lvlJc w:val="left"/>
      <w:pPr>
        <w:ind w:left="1170" w:hanging="720"/>
      </w:pPr>
      <w:rPr>
        <w:rFonts w:hint="default"/>
        <w:color w:val="auto"/>
      </w:rPr>
    </w:lvl>
    <w:lvl w:ilvl="5">
      <w:start w:val="1"/>
      <w:numFmt w:val="decimal"/>
      <w:isLgl/>
      <w:lvlText w:val="%1.%2.%3.%4.%5.%6"/>
      <w:lvlJc w:val="left"/>
      <w:pPr>
        <w:ind w:left="1530" w:hanging="1080"/>
      </w:pPr>
      <w:rPr>
        <w:rFonts w:hint="default"/>
        <w:color w:val="auto"/>
      </w:rPr>
    </w:lvl>
    <w:lvl w:ilvl="6">
      <w:start w:val="1"/>
      <w:numFmt w:val="decimal"/>
      <w:isLgl/>
      <w:lvlText w:val="%1.%2.%3.%4.%5.%6.%7"/>
      <w:lvlJc w:val="left"/>
      <w:pPr>
        <w:ind w:left="1530" w:hanging="1080"/>
      </w:pPr>
      <w:rPr>
        <w:rFonts w:hint="default"/>
        <w:color w:val="auto"/>
      </w:rPr>
    </w:lvl>
    <w:lvl w:ilvl="7">
      <w:start w:val="1"/>
      <w:numFmt w:val="decimal"/>
      <w:isLgl/>
      <w:lvlText w:val="%1.%2.%3.%4.%5.%6.%7.%8"/>
      <w:lvlJc w:val="left"/>
      <w:pPr>
        <w:ind w:left="1890" w:hanging="1440"/>
      </w:pPr>
      <w:rPr>
        <w:rFonts w:hint="default"/>
        <w:color w:val="auto"/>
      </w:rPr>
    </w:lvl>
    <w:lvl w:ilvl="8">
      <w:start w:val="1"/>
      <w:numFmt w:val="decimal"/>
      <w:isLgl/>
      <w:lvlText w:val="%1.%2.%3.%4.%5.%6.%7.%8.%9"/>
      <w:lvlJc w:val="left"/>
      <w:pPr>
        <w:ind w:left="1890" w:hanging="1440"/>
      </w:pPr>
      <w:rPr>
        <w:rFonts w:hint="default"/>
        <w:color w:val="auto"/>
      </w:rPr>
    </w:lvl>
  </w:abstractNum>
  <w:abstractNum w:abstractNumId="26" w15:restartNumberingAfterBreak="0">
    <w:nsid w:val="4B247AEA"/>
    <w:multiLevelType w:val="hybridMultilevel"/>
    <w:tmpl w:val="2EAE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67DD0"/>
    <w:multiLevelType w:val="multilevel"/>
    <w:tmpl w:val="4950DF24"/>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810" w:hanging="72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170" w:hanging="108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530" w:hanging="1440"/>
      </w:pPr>
      <w:rPr>
        <w:rFonts w:hint="default"/>
        <w:color w:val="auto"/>
      </w:rPr>
    </w:lvl>
  </w:abstractNum>
  <w:abstractNum w:abstractNumId="28" w15:restartNumberingAfterBreak="0">
    <w:nsid w:val="4E5F563E"/>
    <w:multiLevelType w:val="multilevel"/>
    <w:tmpl w:val="829E915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CF7667"/>
    <w:multiLevelType w:val="multilevel"/>
    <w:tmpl w:val="4F92FC9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72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0" w15:restartNumberingAfterBreak="0">
    <w:nsid w:val="5215481D"/>
    <w:multiLevelType w:val="hybridMultilevel"/>
    <w:tmpl w:val="A396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7668"/>
    <w:multiLevelType w:val="multilevel"/>
    <w:tmpl w:val="7758E0E4"/>
    <w:lvl w:ilvl="0">
      <w:start w:val="1"/>
      <w:numFmt w:val="decimal"/>
      <w:lvlText w:val="%1"/>
      <w:lvlJc w:val="left"/>
      <w:pPr>
        <w:ind w:left="360" w:hanging="360"/>
      </w:pPr>
      <w:rPr>
        <w:rFonts w:hint="default"/>
        <w:color w:val="auto"/>
      </w:rPr>
    </w:lvl>
    <w:lvl w:ilvl="1">
      <w:start w:val="1"/>
      <w:numFmt w:val="decimal"/>
      <w:lvlText w:val="%1.%2"/>
      <w:lvlJc w:val="left"/>
      <w:pPr>
        <w:ind w:left="1360" w:hanging="360"/>
      </w:pPr>
      <w:rPr>
        <w:rFonts w:hint="default"/>
        <w:color w:val="auto"/>
      </w:rPr>
    </w:lvl>
    <w:lvl w:ilvl="2">
      <w:start w:val="1"/>
      <w:numFmt w:val="decimal"/>
      <w:lvlText w:val="%1.%2.%3"/>
      <w:lvlJc w:val="left"/>
      <w:pPr>
        <w:ind w:left="2720" w:hanging="720"/>
      </w:pPr>
      <w:rPr>
        <w:rFonts w:hint="default"/>
        <w:color w:val="auto"/>
      </w:rPr>
    </w:lvl>
    <w:lvl w:ilvl="3">
      <w:start w:val="1"/>
      <w:numFmt w:val="decimal"/>
      <w:lvlText w:val="%1.%2.%3.%4"/>
      <w:lvlJc w:val="left"/>
      <w:pPr>
        <w:ind w:left="3720" w:hanging="720"/>
      </w:pPr>
      <w:rPr>
        <w:rFonts w:hint="default"/>
        <w:color w:val="auto"/>
      </w:rPr>
    </w:lvl>
    <w:lvl w:ilvl="4">
      <w:start w:val="1"/>
      <w:numFmt w:val="decimal"/>
      <w:lvlText w:val="%1.%2.%3.%4.%5"/>
      <w:lvlJc w:val="left"/>
      <w:pPr>
        <w:ind w:left="4720" w:hanging="720"/>
      </w:pPr>
      <w:rPr>
        <w:rFonts w:hint="default"/>
        <w:color w:val="auto"/>
      </w:rPr>
    </w:lvl>
    <w:lvl w:ilvl="5">
      <w:start w:val="1"/>
      <w:numFmt w:val="decimal"/>
      <w:lvlText w:val="%1.%2.%3.%4.%5.%6"/>
      <w:lvlJc w:val="left"/>
      <w:pPr>
        <w:ind w:left="6080" w:hanging="1080"/>
      </w:pPr>
      <w:rPr>
        <w:rFonts w:hint="default"/>
        <w:color w:val="auto"/>
      </w:rPr>
    </w:lvl>
    <w:lvl w:ilvl="6">
      <w:start w:val="1"/>
      <w:numFmt w:val="decimal"/>
      <w:lvlText w:val="%1.%2.%3.%4.%5.%6.%7"/>
      <w:lvlJc w:val="left"/>
      <w:pPr>
        <w:ind w:left="7080" w:hanging="1080"/>
      </w:pPr>
      <w:rPr>
        <w:rFonts w:hint="default"/>
        <w:color w:val="auto"/>
      </w:rPr>
    </w:lvl>
    <w:lvl w:ilvl="7">
      <w:start w:val="1"/>
      <w:numFmt w:val="decimal"/>
      <w:lvlText w:val="%1.%2.%3.%4.%5.%6.%7.%8"/>
      <w:lvlJc w:val="left"/>
      <w:pPr>
        <w:ind w:left="8440" w:hanging="1440"/>
      </w:pPr>
      <w:rPr>
        <w:rFonts w:hint="default"/>
        <w:color w:val="auto"/>
      </w:rPr>
    </w:lvl>
    <w:lvl w:ilvl="8">
      <w:start w:val="1"/>
      <w:numFmt w:val="decimal"/>
      <w:lvlText w:val="%1.%2.%3.%4.%5.%6.%7.%8.%9"/>
      <w:lvlJc w:val="left"/>
      <w:pPr>
        <w:ind w:left="9440" w:hanging="1440"/>
      </w:pPr>
      <w:rPr>
        <w:rFonts w:hint="default"/>
        <w:color w:val="auto"/>
      </w:rPr>
    </w:lvl>
  </w:abstractNum>
  <w:abstractNum w:abstractNumId="32" w15:restartNumberingAfterBreak="0">
    <w:nsid w:val="535F267C"/>
    <w:multiLevelType w:val="multilevel"/>
    <w:tmpl w:val="47782C70"/>
    <w:lvl w:ilvl="0">
      <w:start w:val="3"/>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33" w15:restartNumberingAfterBreak="0">
    <w:nsid w:val="584D4818"/>
    <w:multiLevelType w:val="multilevel"/>
    <w:tmpl w:val="E5DCE4FE"/>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4" w15:restartNumberingAfterBreak="0">
    <w:nsid w:val="59F72A60"/>
    <w:multiLevelType w:val="multilevel"/>
    <w:tmpl w:val="4A1EBC8C"/>
    <w:lvl w:ilvl="0">
      <w:start w:val="1"/>
      <w:numFmt w:val="decimal"/>
      <w:lvlText w:val="%1"/>
      <w:lvlJc w:val="left"/>
      <w:pPr>
        <w:ind w:left="360" w:hanging="360"/>
      </w:pPr>
      <w:rPr>
        <w:rFonts w:hint="default"/>
        <w:color w:val="auto"/>
      </w:rPr>
    </w:lvl>
    <w:lvl w:ilvl="1">
      <w:start w:val="3"/>
      <w:numFmt w:val="decimal"/>
      <w:lvlText w:val="%1.%2"/>
      <w:lvlJc w:val="left"/>
      <w:pPr>
        <w:ind w:left="990" w:hanging="360"/>
      </w:pPr>
      <w:rPr>
        <w:rFonts w:hint="default"/>
        <w:color w:val="auto"/>
      </w:rPr>
    </w:lvl>
    <w:lvl w:ilvl="2">
      <w:start w:val="1"/>
      <w:numFmt w:val="decimal"/>
      <w:lvlText w:val="%1.%2.%3"/>
      <w:lvlJc w:val="left"/>
      <w:pPr>
        <w:ind w:left="3440" w:hanging="720"/>
      </w:pPr>
      <w:rPr>
        <w:rFonts w:hint="default"/>
        <w:color w:val="auto"/>
      </w:rPr>
    </w:lvl>
    <w:lvl w:ilvl="3">
      <w:start w:val="1"/>
      <w:numFmt w:val="decimal"/>
      <w:lvlText w:val="%1.%2.%3.%4"/>
      <w:lvlJc w:val="left"/>
      <w:pPr>
        <w:ind w:left="4800" w:hanging="720"/>
      </w:pPr>
      <w:rPr>
        <w:rFonts w:hint="default"/>
        <w:color w:val="auto"/>
      </w:rPr>
    </w:lvl>
    <w:lvl w:ilvl="4">
      <w:start w:val="1"/>
      <w:numFmt w:val="decimal"/>
      <w:lvlText w:val="%1.%2.%3.%4.%5"/>
      <w:lvlJc w:val="left"/>
      <w:pPr>
        <w:ind w:left="6520" w:hanging="1080"/>
      </w:pPr>
      <w:rPr>
        <w:rFonts w:hint="default"/>
        <w:color w:val="auto"/>
      </w:rPr>
    </w:lvl>
    <w:lvl w:ilvl="5">
      <w:start w:val="1"/>
      <w:numFmt w:val="decimal"/>
      <w:lvlText w:val="%1.%2.%3.%4.%5.%6"/>
      <w:lvlJc w:val="left"/>
      <w:pPr>
        <w:ind w:left="7880" w:hanging="1080"/>
      </w:pPr>
      <w:rPr>
        <w:rFonts w:hint="default"/>
        <w:color w:val="auto"/>
      </w:rPr>
    </w:lvl>
    <w:lvl w:ilvl="6">
      <w:start w:val="1"/>
      <w:numFmt w:val="decimal"/>
      <w:lvlText w:val="%1.%2.%3.%4.%5.%6.%7"/>
      <w:lvlJc w:val="left"/>
      <w:pPr>
        <w:ind w:left="9600" w:hanging="1440"/>
      </w:pPr>
      <w:rPr>
        <w:rFonts w:hint="default"/>
        <w:color w:val="auto"/>
      </w:rPr>
    </w:lvl>
    <w:lvl w:ilvl="7">
      <w:start w:val="1"/>
      <w:numFmt w:val="decimal"/>
      <w:lvlText w:val="%1.%2.%3.%4.%5.%6.%7.%8"/>
      <w:lvlJc w:val="left"/>
      <w:pPr>
        <w:ind w:left="10960" w:hanging="1440"/>
      </w:pPr>
      <w:rPr>
        <w:rFonts w:hint="default"/>
        <w:color w:val="auto"/>
      </w:rPr>
    </w:lvl>
    <w:lvl w:ilvl="8">
      <w:start w:val="1"/>
      <w:numFmt w:val="decimal"/>
      <w:lvlText w:val="%1.%2.%3.%4.%5.%6.%7.%8.%9"/>
      <w:lvlJc w:val="left"/>
      <w:pPr>
        <w:ind w:left="12680" w:hanging="1800"/>
      </w:pPr>
      <w:rPr>
        <w:rFonts w:hint="default"/>
        <w:color w:val="auto"/>
      </w:rPr>
    </w:lvl>
  </w:abstractNum>
  <w:abstractNum w:abstractNumId="35" w15:restartNumberingAfterBreak="0">
    <w:nsid w:val="6EE753C9"/>
    <w:multiLevelType w:val="multilevel"/>
    <w:tmpl w:val="0BEA8532"/>
    <w:lvl w:ilvl="0">
      <w:start w:val="4"/>
      <w:numFmt w:val="decimal"/>
      <w:lvlText w:val="%1"/>
      <w:lvlJc w:val="left"/>
      <w:pPr>
        <w:ind w:left="360" w:hanging="360"/>
      </w:pPr>
      <w:rPr>
        <w:rFonts w:hint="default"/>
        <w:color w:val="auto"/>
      </w:rPr>
    </w:lvl>
    <w:lvl w:ilvl="1">
      <w:start w:val="1"/>
      <w:numFmt w:val="decimal"/>
      <w:lvlText w:val="%1.%2"/>
      <w:lvlJc w:val="left"/>
      <w:pPr>
        <w:ind w:left="1972" w:hanging="360"/>
      </w:pPr>
      <w:rPr>
        <w:rFonts w:hint="default"/>
        <w:color w:val="auto"/>
      </w:rPr>
    </w:lvl>
    <w:lvl w:ilvl="2">
      <w:start w:val="1"/>
      <w:numFmt w:val="decimal"/>
      <w:lvlText w:val="%1.%2.%3"/>
      <w:lvlJc w:val="left"/>
      <w:pPr>
        <w:ind w:left="3944" w:hanging="720"/>
      </w:pPr>
      <w:rPr>
        <w:rFonts w:hint="default"/>
        <w:color w:val="auto"/>
      </w:rPr>
    </w:lvl>
    <w:lvl w:ilvl="3">
      <w:start w:val="1"/>
      <w:numFmt w:val="decimal"/>
      <w:lvlText w:val="%1.%2.%3.%4"/>
      <w:lvlJc w:val="left"/>
      <w:pPr>
        <w:ind w:left="5556" w:hanging="720"/>
      </w:pPr>
      <w:rPr>
        <w:rFonts w:hint="default"/>
        <w:color w:val="auto"/>
      </w:rPr>
    </w:lvl>
    <w:lvl w:ilvl="4">
      <w:start w:val="1"/>
      <w:numFmt w:val="decimal"/>
      <w:lvlText w:val="%1.%2.%3.%4.%5"/>
      <w:lvlJc w:val="left"/>
      <w:pPr>
        <w:ind w:left="7528" w:hanging="1080"/>
      </w:pPr>
      <w:rPr>
        <w:rFonts w:hint="default"/>
        <w:color w:val="auto"/>
      </w:rPr>
    </w:lvl>
    <w:lvl w:ilvl="5">
      <w:start w:val="1"/>
      <w:numFmt w:val="decimal"/>
      <w:lvlText w:val="%1.%2.%3.%4.%5.%6"/>
      <w:lvlJc w:val="left"/>
      <w:pPr>
        <w:ind w:left="9140" w:hanging="1080"/>
      </w:pPr>
      <w:rPr>
        <w:rFonts w:hint="default"/>
        <w:color w:val="auto"/>
      </w:rPr>
    </w:lvl>
    <w:lvl w:ilvl="6">
      <w:start w:val="1"/>
      <w:numFmt w:val="decimal"/>
      <w:lvlText w:val="%1.%2.%3.%4.%5.%6.%7"/>
      <w:lvlJc w:val="left"/>
      <w:pPr>
        <w:ind w:left="11112" w:hanging="1440"/>
      </w:pPr>
      <w:rPr>
        <w:rFonts w:hint="default"/>
        <w:color w:val="auto"/>
      </w:rPr>
    </w:lvl>
    <w:lvl w:ilvl="7">
      <w:start w:val="1"/>
      <w:numFmt w:val="decimal"/>
      <w:lvlText w:val="%1.%2.%3.%4.%5.%6.%7.%8"/>
      <w:lvlJc w:val="left"/>
      <w:pPr>
        <w:ind w:left="12724" w:hanging="1440"/>
      </w:pPr>
      <w:rPr>
        <w:rFonts w:hint="default"/>
        <w:color w:val="auto"/>
      </w:rPr>
    </w:lvl>
    <w:lvl w:ilvl="8">
      <w:start w:val="1"/>
      <w:numFmt w:val="decimal"/>
      <w:lvlText w:val="%1.%2.%3.%4.%5.%6.%7.%8.%9"/>
      <w:lvlJc w:val="left"/>
      <w:pPr>
        <w:ind w:left="14696" w:hanging="1800"/>
      </w:pPr>
      <w:rPr>
        <w:rFonts w:hint="default"/>
        <w:color w:val="auto"/>
      </w:rPr>
    </w:lvl>
  </w:abstractNum>
  <w:abstractNum w:abstractNumId="36" w15:restartNumberingAfterBreak="0">
    <w:nsid w:val="7296438E"/>
    <w:multiLevelType w:val="hybridMultilevel"/>
    <w:tmpl w:val="B8006CD4"/>
    <w:lvl w:ilvl="0" w:tplc="B0E486E6">
      <w:start w:val="5"/>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15:restartNumberingAfterBreak="0">
    <w:nsid w:val="750D44BF"/>
    <w:multiLevelType w:val="multilevel"/>
    <w:tmpl w:val="4BDEECB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15:restartNumberingAfterBreak="0">
    <w:nsid w:val="76184AEC"/>
    <w:multiLevelType w:val="hybridMultilevel"/>
    <w:tmpl w:val="E8968ABA"/>
    <w:lvl w:ilvl="0" w:tplc="D1B6EDDE">
      <w:start w:val="5"/>
      <w:numFmt w:val="decimal"/>
      <w:lvlText w:val="%1."/>
      <w:lvlJc w:val="left"/>
      <w:pPr>
        <w:ind w:left="831" w:hanging="360"/>
      </w:pPr>
      <w:rPr>
        <w:rFonts w:hint="default"/>
        <w:u w:val="single"/>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39" w15:restartNumberingAfterBreak="0">
    <w:nsid w:val="7F745E59"/>
    <w:multiLevelType w:val="hybridMultilevel"/>
    <w:tmpl w:val="1BD28AD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26"/>
  </w:num>
  <w:num w:numId="3">
    <w:abstractNumId w:val="28"/>
  </w:num>
  <w:num w:numId="4">
    <w:abstractNumId w:val="23"/>
  </w:num>
  <w:num w:numId="5">
    <w:abstractNumId w:val="39"/>
  </w:num>
  <w:num w:numId="6">
    <w:abstractNumId w:val="0"/>
  </w:num>
  <w:num w:numId="7">
    <w:abstractNumId w:val="31"/>
  </w:num>
  <w:num w:numId="8">
    <w:abstractNumId w:val="4"/>
  </w:num>
  <w:num w:numId="9">
    <w:abstractNumId w:val="3"/>
  </w:num>
  <w:num w:numId="10">
    <w:abstractNumId w:val="5"/>
  </w:num>
  <w:num w:numId="11">
    <w:abstractNumId w:val="7"/>
  </w:num>
  <w:num w:numId="12">
    <w:abstractNumId w:val="6"/>
  </w:num>
  <w:num w:numId="13">
    <w:abstractNumId w:val="34"/>
  </w:num>
  <w:num w:numId="14">
    <w:abstractNumId w:val="2"/>
  </w:num>
  <w:num w:numId="15">
    <w:abstractNumId w:val="1"/>
  </w:num>
  <w:num w:numId="16">
    <w:abstractNumId w:val="36"/>
  </w:num>
  <w:num w:numId="17">
    <w:abstractNumId w:val="27"/>
  </w:num>
  <w:num w:numId="18">
    <w:abstractNumId w:val="38"/>
  </w:num>
  <w:num w:numId="19">
    <w:abstractNumId w:val="24"/>
  </w:num>
  <w:num w:numId="20">
    <w:abstractNumId w:val="22"/>
  </w:num>
  <w:num w:numId="21">
    <w:abstractNumId w:val="25"/>
  </w:num>
  <w:num w:numId="22">
    <w:abstractNumId w:val="15"/>
  </w:num>
  <w:num w:numId="23">
    <w:abstractNumId w:val="14"/>
  </w:num>
  <w:num w:numId="24">
    <w:abstractNumId w:val="16"/>
  </w:num>
  <w:num w:numId="25">
    <w:abstractNumId w:val="20"/>
  </w:num>
  <w:num w:numId="26">
    <w:abstractNumId w:val="17"/>
  </w:num>
  <w:num w:numId="27">
    <w:abstractNumId w:val="18"/>
  </w:num>
  <w:num w:numId="28">
    <w:abstractNumId w:val="11"/>
  </w:num>
  <w:num w:numId="29">
    <w:abstractNumId w:val="10"/>
  </w:num>
  <w:num w:numId="30">
    <w:abstractNumId w:val="13"/>
  </w:num>
  <w:num w:numId="31">
    <w:abstractNumId w:val="12"/>
  </w:num>
  <w:num w:numId="32">
    <w:abstractNumId w:val="32"/>
  </w:num>
  <w:num w:numId="33">
    <w:abstractNumId w:val="19"/>
  </w:num>
  <w:num w:numId="34">
    <w:abstractNumId w:val="35"/>
  </w:num>
  <w:num w:numId="35">
    <w:abstractNumId w:val="21"/>
  </w:num>
  <w:num w:numId="36">
    <w:abstractNumId w:val="33"/>
  </w:num>
  <w:num w:numId="37">
    <w:abstractNumId w:val="29"/>
  </w:num>
  <w:num w:numId="38">
    <w:abstractNumId w:val="37"/>
  </w:num>
  <w:num w:numId="39">
    <w:abstractNumId w:val="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yILEwNTY1NDSwtLCyUdpeDU4uLM/DyQAqNaAMTF8wMsAAAA"/>
  </w:docVars>
  <w:rsids>
    <w:rsidRoot w:val="00D14F90"/>
    <w:rsid w:val="00015214"/>
    <w:rsid w:val="0001760A"/>
    <w:rsid w:val="00025C78"/>
    <w:rsid w:val="00033BE1"/>
    <w:rsid w:val="000348AC"/>
    <w:rsid w:val="00051A17"/>
    <w:rsid w:val="00057FEA"/>
    <w:rsid w:val="00064CD2"/>
    <w:rsid w:val="00085703"/>
    <w:rsid w:val="000871A5"/>
    <w:rsid w:val="00095A46"/>
    <w:rsid w:val="000A4A54"/>
    <w:rsid w:val="000A5BFD"/>
    <w:rsid w:val="000C1FAB"/>
    <w:rsid w:val="000D2DD1"/>
    <w:rsid w:val="000E2CD6"/>
    <w:rsid w:val="00133816"/>
    <w:rsid w:val="00141C66"/>
    <w:rsid w:val="0014406D"/>
    <w:rsid w:val="00181747"/>
    <w:rsid w:val="00185ED0"/>
    <w:rsid w:val="00196AF8"/>
    <w:rsid w:val="001972FC"/>
    <w:rsid w:val="001A417E"/>
    <w:rsid w:val="001B4326"/>
    <w:rsid w:val="001B5519"/>
    <w:rsid w:val="001C139E"/>
    <w:rsid w:val="001C4E7B"/>
    <w:rsid w:val="001C7C4E"/>
    <w:rsid w:val="001D3826"/>
    <w:rsid w:val="001F0CB7"/>
    <w:rsid w:val="00210723"/>
    <w:rsid w:val="0022374E"/>
    <w:rsid w:val="002411B3"/>
    <w:rsid w:val="00282F34"/>
    <w:rsid w:val="00283A75"/>
    <w:rsid w:val="0028504C"/>
    <w:rsid w:val="00292FEF"/>
    <w:rsid w:val="00295F3B"/>
    <w:rsid w:val="002971E0"/>
    <w:rsid w:val="002A19CC"/>
    <w:rsid w:val="002B2C63"/>
    <w:rsid w:val="002C2AF7"/>
    <w:rsid w:val="002C2E56"/>
    <w:rsid w:val="002D265C"/>
    <w:rsid w:val="002D70A5"/>
    <w:rsid w:val="002E343E"/>
    <w:rsid w:val="002E3F29"/>
    <w:rsid w:val="002F662B"/>
    <w:rsid w:val="002F6DB7"/>
    <w:rsid w:val="002F7568"/>
    <w:rsid w:val="002F79CF"/>
    <w:rsid w:val="00300E33"/>
    <w:rsid w:val="00303241"/>
    <w:rsid w:val="00303EDD"/>
    <w:rsid w:val="00306A03"/>
    <w:rsid w:val="00316E94"/>
    <w:rsid w:val="00321000"/>
    <w:rsid w:val="00324FBA"/>
    <w:rsid w:val="003433F4"/>
    <w:rsid w:val="00351C36"/>
    <w:rsid w:val="00354BC0"/>
    <w:rsid w:val="00361825"/>
    <w:rsid w:val="00370A1F"/>
    <w:rsid w:val="00372180"/>
    <w:rsid w:val="003C1233"/>
    <w:rsid w:val="003C55FA"/>
    <w:rsid w:val="003D2EF6"/>
    <w:rsid w:val="003D6803"/>
    <w:rsid w:val="003E192B"/>
    <w:rsid w:val="003E1F9E"/>
    <w:rsid w:val="003F1A0E"/>
    <w:rsid w:val="00403E14"/>
    <w:rsid w:val="00414090"/>
    <w:rsid w:val="00425BA6"/>
    <w:rsid w:val="00426703"/>
    <w:rsid w:val="00435CF3"/>
    <w:rsid w:val="0046058E"/>
    <w:rsid w:val="00462896"/>
    <w:rsid w:val="004B1258"/>
    <w:rsid w:val="004B534D"/>
    <w:rsid w:val="004D12F9"/>
    <w:rsid w:val="004F2951"/>
    <w:rsid w:val="00516B4C"/>
    <w:rsid w:val="00516B9E"/>
    <w:rsid w:val="00542ABD"/>
    <w:rsid w:val="00547D8B"/>
    <w:rsid w:val="00557AC2"/>
    <w:rsid w:val="00580375"/>
    <w:rsid w:val="005B2D93"/>
    <w:rsid w:val="005B33BD"/>
    <w:rsid w:val="005B3E82"/>
    <w:rsid w:val="005C3E2C"/>
    <w:rsid w:val="005F3856"/>
    <w:rsid w:val="005F3D44"/>
    <w:rsid w:val="005F40A8"/>
    <w:rsid w:val="00623656"/>
    <w:rsid w:val="00625487"/>
    <w:rsid w:val="00635037"/>
    <w:rsid w:val="0064300E"/>
    <w:rsid w:val="00660BB5"/>
    <w:rsid w:val="006652DA"/>
    <w:rsid w:val="00671150"/>
    <w:rsid w:val="0068528F"/>
    <w:rsid w:val="0069211A"/>
    <w:rsid w:val="006A6C61"/>
    <w:rsid w:val="006B0C2C"/>
    <w:rsid w:val="006B46BA"/>
    <w:rsid w:val="006C41DA"/>
    <w:rsid w:val="006D500D"/>
    <w:rsid w:val="006D53BD"/>
    <w:rsid w:val="006E3F01"/>
    <w:rsid w:val="006F2759"/>
    <w:rsid w:val="006F44E1"/>
    <w:rsid w:val="006F71B5"/>
    <w:rsid w:val="00701373"/>
    <w:rsid w:val="007022B4"/>
    <w:rsid w:val="00715E75"/>
    <w:rsid w:val="00723068"/>
    <w:rsid w:val="007343E8"/>
    <w:rsid w:val="007359EA"/>
    <w:rsid w:val="0074326C"/>
    <w:rsid w:val="007517A5"/>
    <w:rsid w:val="00760E3C"/>
    <w:rsid w:val="007844AF"/>
    <w:rsid w:val="00791D04"/>
    <w:rsid w:val="007A365A"/>
    <w:rsid w:val="007B134E"/>
    <w:rsid w:val="007C6BA2"/>
    <w:rsid w:val="007D6317"/>
    <w:rsid w:val="007E524A"/>
    <w:rsid w:val="00801690"/>
    <w:rsid w:val="0080257B"/>
    <w:rsid w:val="008052CF"/>
    <w:rsid w:val="00824BFD"/>
    <w:rsid w:val="008317B3"/>
    <w:rsid w:val="00853941"/>
    <w:rsid w:val="008632A2"/>
    <w:rsid w:val="00872B06"/>
    <w:rsid w:val="00874662"/>
    <w:rsid w:val="00886CDC"/>
    <w:rsid w:val="008923E0"/>
    <w:rsid w:val="008975E0"/>
    <w:rsid w:val="008B52ED"/>
    <w:rsid w:val="008B5419"/>
    <w:rsid w:val="008C2506"/>
    <w:rsid w:val="008D33A0"/>
    <w:rsid w:val="008E775E"/>
    <w:rsid w:val="0090416C"/>
    <w:rsid w:val="00907E0D"/>
    <w:rsid w:val="0091657A"/>
    <w:rsid w:val="00953581"/>
    <w:rsid w:val="00954847"/>
    <w:rsid w:val="00975C8B"/>
    <w:rsid w:val="00976359"/>
    <w:rsid w:val="009D5CBB"/>
    <w:rsid w:val="009F20CA"/>
    <w:rsid w:val="009F2152"/>
    <w:rsid w:val="009F789A"/>
    <w:rsid w:val="00A14B01"/>
    <w:rsid w:val="00A36B43"/>
    <w:rsid w:val="00A42856"/>
    <w:rsid w:val="00A463BE"/>
    <w:rsid w:val="00A539D9"/>
    <w:rsid w:val="00A61353"/>
    <w:rsid w:val="00A74A76"/>
    <w:rsid w:val="00A814CD"/>
    <w:rsid w:val="00A85DCC"/>
    <w:rsid w:val="00AA2558"/>
    <w:rsid w:val="00AB4D18"/>
    <w:rsid w:val="00AC605A"/>
    <w:rsid w:val="00AD23F1"/>
    <w:rsid w:val="00AD54B4"/>
    <w:rsid w:val="00AE2DC3"/>
    <w:rsid w:val="00AE4039"/>
    <w:rsid w:val="00B17A7A"/>
    <w:rsid w:val="00B216A9"/>
    <w:rsid w:val="00B34460"/>
    <w:rsid w:val="00B54988"/>
    <w:rsid w:val="00B60E3A"/>
    <w:rsid w:val="00B63447"/>
    <w:rsid w:val="00B9110F"/>
    <w:rsid w:val="00B933E0"/>
    <w:rsid w:val="00B97D74"/>
    <w:rsid w:val="00BA5DF4"/>
    <w:rsid w:val="00BD4A0A"/>
    <w:rsid w:val="00BD50C6"/>
    <w:rsid w:val="00BE5EB8"/>
    <w:rsid w:val="00BF0DA7"/>
    <w:rsid w:val="00BF24BB"/>
    <w:rsid w:val="00BF453F"/>
    <w:rsid w:val="00C42BFE"/>
    <w:rsid w:val="00C47124"/>
    <w:rsid w:val="00C56C22"/>
    <w:rsid w:val="00C75F3E"/>
    <w:rsid w:val="00C763ED"/>
    <w:rsid w:val="00C90AE1"/>
    <w:rsid w:val="00C95F1A"/>
    <w:rsid w:val="00CA6259"/>
    <w:rsid w:val="00CB0041"/>
    <w:rsid w:val="00CB3FF8"/>
    <w:rsid w:val="00CB7B8B"/>
    <w:rsid w:val="00CC5888"/>
    <w:rsid w:val="00CD2C8A"/>
    <w:rsid w:val="00CE0C84"/>
    <w:rsid w:val="00CE13FE"/>
    <w:rsid w:val="00CE6E88"/>
    <w:rsid w:val="00CF1644"/>
    <w:rsid w:val="00CF32C0"/>
    <w:rsid w:val="00D037A7"/>
    <w:rsid w:val="00D07150"/>
    <w:rsid w:val="00D14F90"/>
    <w:rsid w:val="00D401E2"/>
    <w:rsid w:val="00D46596"/>
    <w:rsid w:val="00D55DE8"/>
    <w:rsid w:val="00D71B6A"/>
    <w:rsid w:val="00D91075"/>
    <w:rsid w:val="00DB0F8D"/>
    <w:rsid w:val="00DC7899"/>
    <w:rsid w:val="00E0167D"/>
    <w:rsid w:val="00E052D7"/>
    <w:rsid w:val="00E06FB7"/>
    <w:rsid w:val="00E07EA6"/>
    <w:rsid w:val="00E321F8"/>
    <w:rsid w:val="00E50F3F"/>
    <w:rsid w:val="00E63192"/>
    <w:rsid w:val="00E657CB"/>
    <w:rsid w:val="00E9062B"/>
    <w:rsid w:val="00EA4BFD"/>
    <w:rsid w:val="00EB0FF7"/>
    <w:rsid w:val="00EC4E00"/>
    <w:rsid w:val="00EE5B10"/>
    <w:rsid w:val="00EF23D4"/>
    <w:rsid w:val="00F0108C"/>
    <w:rsid w:val="00F05DE0"/>
    <w:rsid w:val="00F06629"/>
    <w:rsid w:val="00F267D9"/>
    <w:rsid w:val="00F46C07"/>
    <w:rsid w:val="00F52FD8"/>
    <w:rsid w:val="00F75DF7"/>
    <w:rsid w:val="00F843BA"/>
    <w:rsid w:val="00F92A29"/>
    <w:rsid w:val="00FB6634"/>
    <w:rsid w:val="00FC0572"/>
    <w:rsid w:val="00FD4027"/>
    <w:rsid w:val="00FE43F4"/>
    <w:rsid w:val="00FE4599"/>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3D4ED"/>
  <w15:chartTrackingRefBased/>
  <w15:docId w15:val="{CA6258D3-CD7C-4A6D-A6D0-F0D1F5F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1"/>
    <w:qFormat/>
    <w:rsid w:val="00F06629"/>
    <w:pPr>
      <w:widowControl w:val="0"/>
      <w:autoSpaceDE w:val="0"/>
      <w:autoSpaceDN w:val="0"/>
      <w:adjustRightInd w:val="0"/>
      <w:spacing w:after="0" w:line="240" w:lineRule="auto"/>
      <w:ind w:left="488"/>
      <w:outlineLvl w:val="2"/>
    </w:pPr>
    <w:rPr>
      <w:rFonts w:ascii="Times New Roman" w:eastAsiaTheme="minorEastAsia" w:hAnsi="Times New Roman" w:cs="Times New Roman"/>
      <w:b/>
      <w:bCs/>
      <w:sz w:val="34"/>
      <w:szCs w:val="3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90"/>
  </w:style>
  <w:style w:type="paragraph" w:styleId="Footer">
    <w:name w:val="footer"/>
    <w:basedOn w:val="Normal"/>
    <w:link w:val="FooterChar"/>
    <w:uiPriority w:val="99"/>
    <w:unhideWhenUsed/>
    <w:rsid w:val="00D1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90"/>
  </w:style>
  <w:style w:type="paragraph" w:styleId="ListParagraph">
    <w:name w:val="List Paragraph"/>
    <w:basedOn w:val="Normal"/>
    <w:uiPriority w:val="1"/>
    <w:qFormat/>
    <w:rsid w:val="00AE4039"/>
    <w:pPr>
      <w:ind w:left="720"/>
      <w:contextualSpacing/>
    </w:pPr>
  </w:style>
  <w:style w:type="paragraph" w:customStyle="1" w:styleId="Default">
    <w:name w:val="Default"/>
    <w:rsid w:val="00F0108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14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1"/>
    <w:rPr>
      <w:rFonts w:ascii="Segoe UI" w:hAnsi="Segoe UI" w:cs="Segoe UI"/>
      <w:sz w:val="18"/>
      <w:szCs w:val="18"/>
    </w:rPr>
  </w:style>
  <w:style w:type="paragraph" w:styleId="BodyText">
    <w:name w:val="Body Text"/>
    <w:basedOn w:val="Normal"/>
    <w:link w:val="BodyTextChar"/>
    <w:uiPriority w:val="1"/>
    <w:qFormat/>
    <w:rsid w:val="00185ED0"/>
    <w:pPr>
      <w:widowControl w:val="0"/>
      <w:autoSpaceDE w:val="0"/>
      <w:autoSpaceDN w:val="0"/>
      <w:adjustRightInd w:val="0"/>
      <w:spacing w:after="0" w:line="240" w:lineRule="auto"/>
    </w:pPr>
    <w:rPr>
      <w:rFonts w:ascii="Calibri" w:eastAsiaTheme="minorEastAsia" w:hAnsi="Calibri" w:cs="Calibri"/>
      <w:sz w:val="20"/>
      <w:szCs w:val="20"/>
    </w:rPr>
  </w:style>
  <w:style w:type="character" w:customStyle="1" w:styleId="BodyTextChar">
    <w:name w:val="Body Text Char"/>
    <w:basedOn w:val="DefaultParagraphFont"/>
    <w:link w:val="BodyText"/>
    <w:uiPriority w:val="99"/>
    <w:rsid w:val="00185ED0"/>
    <w:rPr>
      <w:rFonts w:ascii="Calibri" w:eastAsiaTheme="minorEastAsia" w:hAnsi="Calibri" w:cs="Calibri"/>
      <w:sz w:val="20"/>
      <w:szCs w:val="20"/>
    </w:rPr>
  </w:style>
  <w:style w:type="character" w:customStyle="1" w:styleId="Heading3Char">
    <w:name w:val="Heading 3 Char"/>
    <w:basedOn w:val="DefaultParagraphFont"/>
    <w:link w:val="Heading3"/>
    <w:uiPriority w:val="1"/>
    <w:rsid w:val="00F06629"/>
    <w:rPr>
      <w:rFonts w:ascii="Times New Roman" w:eastAsiaTheme="minorEastAsia" w:hAnsi="Times New Roman" w:cs="Times New Roman"/>
      <w:b/>
      <w:bCs/>
      <w:sz w:val="34"/>
      <w:szCs w:val="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5D5BA-A507-4227-BCD0-66B9FC04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dc:description/>
  <cp:lastModifiedBy>Nelson,June</cp:lastModifiedBy>
  <cp:revision>23</cp:revision>
  <cp:lastPrinted>2022-01-05T18:38:00Z</cp:lastPrinted>
  <dcterms:created xsi:type="dcterms:W3CDTF">2022-01-05T15:28:00Z</dcterms:created>
  <dcterms:modified xsi:type="dcterms:W3CDTF">2022-02-09T15:21:00Z</dcterms:modified>
</cp:coreProperties>
</file>